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08"/>
        <w:ind w:left="23"/>
      </w:pPr>
      <w:hyperlink w:history="true" w:anchor="_bookmark1">
        <w:r>
          <w:rPr>
            <w:color w:val="467885"/>
            <w:spacing w:val="-2"/>
            <w:w w:val="105"/>
            <w:u w:val="single" w:color="467885"/>
          </w:rPr>
          <w:t>Italiano</w:t>
        </w:r>
      </w:hyperlink>
    </w:p>
    <w:p>
      <w:pPr>
        <w:pStyle w:val="BodyText"/>
        <w:spacing w:after="0"/>
        <w:sectPr>
          <w:headerReference w:type="default" r:id="rId5"/>
          <w:footerReference w:type="default" r:id="rId6"/>
          <w:type w:val="continuous"/>
          <w:pgSz w:w="11910" w:h="16840"/>
          <w:pgMar w:header="1124" w:footer="727" w:top="3160" w:bottom="920" w:left="1417" w:right="1417"/>
          <w:pgNumType w:start="1"/>
        </w:sectPr>
      </w:pPr>
    </w:p>
    <w:p>
      <w:pPr>
        <w:pStyle w:val="Heading4"/>
        <w:spacing w:line="235" w:lineRule="auto" w:before="278"/>
        <w:ind w:right="0"/>
      </w:pPr>
      <w:bookmarkStart w:name="Dataline makes its Viscom Italia debut f" w:id="1"/>
      <w:bookmarkEnd w:id="1"/>
      <w:r>
        <w:rPr>
          <w:b w:val="0"/>
        </w:rPr>
      </w:r>
      <w:bookmarkStart w:name="_bookmark0" w:id="2"/>
      <w:bookmarkEnd w:id="2"/>
      <w:r>
        <w:rPr>
          <w:b w:val="0"/>
        </w:rPr>
      </w:r>
      <w:r>
        <w:rPr>
          <w:w w:val="105"/>
        </w:rPr>
        <w:t>Milan, 10 September 2026 - Dataline will exhibit at Viscom Italia for</w:t>
      </w:r>
      <w:r>
        <w:rPr>
          <w:spacing w:val="-3"/>
          <w:w w:val="105"/>
        </w:rPr>
        <w:t> </w:t>
      </w:r>
      <w:r>
        <w:rPr>
          <w:w w:val="105"/>
        </w:rPr>
        <w:t>the first time,</w:t>
      </w:r>
      <w:r>
        <w:rPr>
          <w:spacing w:val="-9"/>
          <w:w w:val="105"/>
        </w:rPr>
        <w:t> </w:t>
      </w:r>
      <w:r>
        <w:rPr>
          <w:w w:val="105"/>
        </w:rPr>
        <w:t>presenting</w:t>
      </w:r>
      <w:r>
        <w:rPr>
          <w:spacing w:val="-14"/>
          <w:w w:val="105"/>
        </w:rPr>
        <w:t> </w:t>
      </w:r>
      <w:r>
        <w:rPr>
          <w:w w:val="105"/>
        </w:rPr>
        <w:t>its</w:t>
      </w:r>
      <w:r>
        <w:rPr>
          <w:spacing w:val="-10"/>
          <w:w w:val="105"/>
        </w:rPr>
        <w:t> </w:t>
      </w:r>
      <w:r>
        <w:rPr>
          <w:w w:val="105"/>
        </w:rPr>
        <w:t>specialised</w:t>
      </w:r>
      <w:r>
        <w:rPr>
          <w:spacing w:val="-11"/>
          <w:w w:val="105"/>
        </w:rPr>
        <w:t> </w:t>
      </w:r>
      <w:r>
        <w:rPr>
          <w:w w:val="105"/>
        </w:rPr>
        <w:t>software</w:t>
      </w:r>
      <w:r>
        <w:rPr>
          <w:spacing w:val="-10"/>
          <w:w w:val="105"/>
        </w:rPr>
        <w:t> </w:t>
      </w:r>
      <w:r>
        <w:rPr>
          <w:w w:val="105"/>
        </w:rPr>
        <w:t>portfolio</w:t>
      </w:r>
      <w:r>
        <w:rPr>
          <w:spacing w:val="-10"/>
          <w:w w:val="105"/>
        </w:rPr>
        <w:t> </w:t>
      </w:r>
      <w:r>
        <w:rPr>
          <w:w w:val="105"/>
        </w:rPr>
        <w:t>for</w:t>
      </w:r>
      <w:r>
        <w:rPr>
          <w:spacing w:val="-9"/>
          <w:w w:val="105"/>
        </w:rPr>
        <w:t> </w:t>
      </w:r>
      <w:r>
        <w:rPr>
          <w:w w:val="105"/>
        </w:rPr>
        <w:t>print,</w:t>
      </w:r>
      <w:r>
        <w:rPr>
          <w:spacing w:val="-9"/>
          <w:w w:val="105"/>
        </w:rPr>
        <w:t> </w:t>
      </w:r>
      <w:r>
        <w:rPr>
          <w:w w:val="105"/>
        </w:rPr>
        <w:t>sign,</w:t>
      </w:r>
      <w:r>
        <w:rPr>
          <w:spacing w:val="-9"/>
          <w:w w:val="105"/>
        </w:rPr>
        <w:t> </w:t>
      </w:r>
      <w:r>
        <w:rPr>
          <w:w w:val="105"/>
        </w:rPr>
        <w:t>large</w:t>
      </w:r>
      <w:r>
        <w:rPr>
          <w:spacing w:val="-10"/>
          <w:w w:val="105"/>
        </w:rPr>
        <w:t> </w:t>
      </w:r>
      <w:r>
        <w:rPr>
          <w:w w:val="105"/>
        </w:rPr>
        <w:t>format, textile, labels and packaging at stand E23. Following its recent acquisition of Italian software company VG7, Viscom Italia</w:t>
      </w:r>
      <w:r>
        <w:rPr>
          <w:spacing w:val="-1"/>
          <w:w w:val="105"/>
        </w:rPr>
        <w:t> </w:t>
      </w:r>
      <w:r>
        <w:rPr>
          <w:w w:val="105"/>
        </w:rPr>
        <w:t>marks Dataline’s first major opportunity</w:t>
      </w:r>
      <w:r>
        <w:rPr>
          <w:spacing w:val="-8"/>
          <w:w w:val="105"/>
        </w:rPr>
        <w:t> </w:t>
      </w:r>
      <w:r>
        <w:rPr>
          <w:w w:val="105"/>
        </w:rPr>
        <w:t>to</w:t>
      </w:r>
      <w:r>
        <w:rPr>
          <w:spacing w:val="-8"/>
          <w:w w:val="105"/>
        </w:rPr>
        <w:t> </w:t>
      </w:r>
      <w:r>
        <w:rPr>
          <w:w w:val="105"/>
        </w:rPr>
        <w:t>introduce</w:t>
      </w:r>
      <w:r>
        <w:rPr>
          <w:spacing w:val="-9"/>
          <w:w w:val="105"/>
        </w:rPr>
        <w:t> </w:t>
      </w:r>
      <w:r>
        <w:rPr>
          <w:w w:val="105"/>
        </w:rPr>
        <w:t>both</w:t>
      </w:r>
      <w:r>
        <w:rPr>
          <w:spacing w:val="-6"/>
          <w:w w:val="105"/>
        </w:rPr>
        <w:t> </w:t>
      </w:r>
      <w:r>
        <w:rPr>
          <w:w w:val="105"/>
        </w:rPr>
        <w:t>VG</w:t>
      </w:r>
      <w:r>
        <w:rPr>
          <w:spacing w:val="-13"/>
          <w:w w:val="105"/>
        </w:rPr>
        <w:t> </w:t>
      </w:r>
      <w:r>
        <w:rPr>
          <w:w w:val="105"/>
        </w:rPr>
        <w:t>Seven</w:t>
      </w:r>
      <w:r>
        <w:rPr>
          <w:spacing w:val="-6"/>
          <w:w w:val="105"/>
        </w:rPr>
        <w:t> </w:t>
      </w:r>
      <w:r>
        <w:rPr>
          <w:w w:val="105"/>
        </w:rPr>
        <w:t>and</w:t>
      </w:r>
      <w:r>
        <w:rPr>
          <w:spacing w:val="-10"/>
          <w:w w:val="105"/>
        </w:rPr>
        <w:t> </w:t>
      </w:r>
      <w:r>
        <w:rPr>
          <w:w w:val="105"/>
        </w:rPr>
        <w:t>its</w:t>
      </w:r>
      <w:r>
        <w:rPr>
          <w:spacing w:val="-9"/>
          <w:w w:val="105"/>
        </w:rPr>
        <w:t> </w:t>
      </w:r>
      <w:r>
        <w:rPr>
          <w:w w:val="105"/>
        </w:rPr>
        <w:t>wider</w:t>
      </w:r>
      <w:r>
        <w:rPr>
          <w:spacing w:val="-7"/>
          <w:w w:val="105"/>
        </w:rPr>
        <w:t> </w:t>
      </w:r>
      <w:r>
        <w:rPr>
          <w:w w:val="105"/>
        </w:rPr>
        <w:t>portfolio</w:t>
      </w:r>
      <w:r>
        <w:rPr>
          <w:spacing w:val="-8"/>
          <w:w w:val="105"/>
        </w:rPr>
        <w:t> </w:t>
      </w:r>
      <w:r>
        <w:rPr>
          <w:w w:val="105"/>
        </w:rPr>
        <w:t>to</w:t>
      </w:r>
      <w:r>
        <w:rPr>
          <w:spacing w:val="-8"/>
          <w:w w:val="105"/>
        </w:rPr>
        <w:t> </w:t>
      </w:r>
      <w:r>
        <w:rPr>
          <w:w w:val="105"/>
        </w:rPr>
        <w:t>the</w:t>
      </w:r>
      <w:r>
        <w:rPr>
          <w:spacing w:val="-9"/>
          <w:w w:val="105"/>
        </w:rPr>
        <w:t> </w:t>
      </w:r>
      <w:r>
        <w:rPr>
          <w:w w:val="105"/>
        </w:rPr>
        <w:t>Italian graphic industry.</w:t>
      </w:r>
    </w:p>
    <w:p>
      <w:pPr>
        <w:spacing w:line="235" w:lineRule="auto" w:before="277"/>
        <w:ind w:left="23" w:right="106" w:firstLine="0"/>
        <w:jc w:val="left"/>
        <w:rPr>
          <w:b/>
          <w:sz w:val="24"/>
        </w:rPr>
      </w:pPr>
      <w:r>
        <w:rPr>
          <w:b/>
          <w:w w:val="105"/>
          <w:sz w:val="24"/>
        </w:rPr>
        <w:t>Taking</w:t>
      </w:r>
      <w:r>
        <w:rPr>
          <w:b/>
          <w:spacing w:val="-5"/>
          <w:w w:val="105"/>
          <w:sz w:val="24"/>
        </w:rPr>
        <w:t> </w:t>
      </w:r>
      <w:r>
        <w:rPr>
          <w:b/>
          <w:w w:val="105"/>
          <w:sz w:val="24"/>
        </w:rPr>
        <w:t>place on 28 and</w:t>
      </w:r>
      <w:r>
        <w:rPr>
          <w:b/>
          <w:spacing w:val="-1"/>
          <w:w w:val="105"/>
          <w:sz w:val="24"/>
        </w:rPr>
        <w:t> </w:t>
      </w:r>
      <w:r>
        <w:rPr>
          <w:b/>
          <w:w w:val="105"/>
          <w:sz w:val="24"/>
        </w:rPr>
        <w:t>29 October 2026</w:t>
      </w:r>
      <w:r>
        <w:rPr>
          <w:b/>
          <w:spacing w:val="-4"/>
          <w:w w:val="105"/>
          <w:sz w:val="24"/>
        </w:rPr>
        <w:t> </w:t>
      </w:r>
      <w:r>
        <w:rPr>
          <w:b/>
          <w:w w:val="105"/>
          <w:sz w:val="24"/>
        </w:rPr>
        <w:t>at Allianz MiCo</w:t>
      </w:r>
      <w:r>
        <w:rPr>
          <w:b/>
          <w:spacing w:val="-5"/>
          <w:w w:val="105"/>
          <w:sz w:val="24"/>
        </w:rPr>
        <w:t> </w:t>
      </w:r>
      <w:r>
        <w:rPr>
          <w:b/>
          <w:w w:val="105"/>
          <w:sz w:val="24"/>
        </w:rPr>
        <w:t>in Milan, the event will</w:t>
      </w:r>
      <w:r>
        <w:rPr>
          <w:b/>
          <w:spacing w:val="-10"/>
          <w:w w:val="105"/>
          <w:sz w:val="24"/>
        </w:rPr>
        <w:t> </w:t>
      </w:r>
      <w:r>
        <w:rPr>
          <w:b/>
          <w:w w:val="105"/>
          <w:sz w:val="24"/>
        </w:rPr>
        <w:t>give</w:t>
      </w:r>
      <w:r>
        <w:rPr>
          <w:b/>
          <w:spacing w:val="-10"/>
          <w:w w:val="105"/>
          <w:sz w:val="24"/>
        </w:rPr>
        <w:t> </w:t>
      </w:r>
      <w:r>
        <w:rPr>
          <w:b/>
          <w:w w:val="105"/>
          <w:sz w:val="24"/>
        </w:rPr>
        <w:t>you</w:t>
      </w:r>
      <w:r>
        <w:rPr>
          <w:b/>
          <w:spacing w:val="-8"/>
          <w:w w:val="105"/>
          <w:sz w:val="24"/>
        </w:rPr>
        <w:t> </w:t>
      </w:r>
      <w:r>
        <w:rPr>
          <w:b/>
          <w:w w:val="105"/>
          <w:sz w:val="24"/>
        </w:rPr>
        <w:t>the</w:t>
      </w:r>
      <w:r>
        <w:rPr>
          <w:b/>
          <w:spacing w:val="-10"/>
          <w:w w:val="105"/>
          <w:sz w:val="24"/>
        </w:rPr>
        <w:t> </w:t>
      </w:r>
      <w:r>
        <w:rPr>
          <w:b/>
          <w:w w:val="105"/>
          <w:sz w:val="24"/>
        </w:rPr>
        <w:t>opportunity</w:t>
      </w:r>
      <w:r>
        <w:rPr>
          <w:b/>
          <w:spacing w:val="-9"/>
          <w:w w:val="105"/>
          <w:sz w:val="24"/>
        </w:rPr>
        <w:t> </w:t>
      </w:r>
      <w:r>
        <w:rPr>
          <w:b/>
          <w:w w:val="105"/>
          <w:sz w:val="24"/>
        </w:rPr>
        <w:t>to</w:t>
      </w:r>
      <w:r>
        <w:rPr>
          <w:b/>
          <w:spacing w:val="-9"/>
          <w:w w:val="105"/>
          <w:sz w:val="24"/>
        </w:rPr>
        <w:t> </w:t>
      </w:r>
      <w:r>
        <w:rPr>
          <w:b/>
          <w:w w:val="105"/>
          <w:sz w:val="24"/>
        </w:rPr>
        <w:t>discover</w:t>
      </w:r>
      <w:r>
        <w:rPr>
          <w:b/>
          <w:spacing w:val="-8"/>
          <w:w w:val="105"/>
          <w:sz w:val="24"/>
        </w:rPr>
        <w:t> </w:t>
      </w:r>
      <w:r>
        <w:rPr>
          <w:b/>
          <w:w w:val="105"/>
          <w:sz w:val="24"/>
        </w:rPr>
        <w:t>how</w:t>
      </w:r>
      <w:r>
        <w:rPr>
          <w:b/>
          <w:spacing w:val="-8"/>
          <w:w w:val="105"/>
          <w:sz w:val="24"/>
        </w:rPr>
        <w:t> </w:t>
      </w:r>
      <w:r>
        <w:rPr>
          <w:b/>
          <w:w w:val="105"/>
          <w:sz w:val="24"/>
        </w:rPr>
        <w:t>Dataline</w:t>
      </w:r>
      <w:r>
        <w:rPr>
          <w:b/>
          <w:spacing w:val="-10"/>
          <w:w w:val="105"/>
          <w:sz w:val="24"/>
        </w:rPr>
        <w:t> </w:t>
      </w:r>
      <w:r>
        <w:rPr>
          <w:b/>
          <w:w w:val="105"/>
          <w:sz w:val="24"/>
        </w:rPr>
        <w:t>connects</w:t>
      </w:r>
      <w:r>
        <w:rPr>
          <w:b/>
          <w:spacing w:val="-10"/>
          <w:w w:val="105"/>
          <w:sz w:val="24"/>
        </w:rPr>
        <w:t> </w:t>
      </w:r>
      <w:r>
        <w:rPr>
          <w:b/>
          <w:w w:val="105"/>
          <w:sz w:val="24"/>
        </w:rPr>
        <w:t>the</w:t>
      </w:r>
      <w:r>
        <w:rPr>
          <w:b/>
          <w:spacing w:val="-10"/>
          <w:w w:val="105"/>
          <w:sz w:val="24"/>
        </w:rPr>
        <w:t> </w:t>
      </w:r>
      <w:r>
        <w:rPr>
          <w:b/>
          <w:w w:val="105"/>
          <w:sz w:val="24"/>
        </w:rPr>
        <w:t>path</w:t>
      </w:r>
      <w:r>
        <w:rPr>
          <w:b/>
          <w:spacing w:val="-8"/>
          <w:w w:val="105"/>
          <w:sz w:val="24"/>
        </w:rPr>
        <w:t> </w:t>
      </w:r>
      <w:r>
        <w:rPr>
          <w:b/>
          <w:w w:val="105"/>
          <w:sz w:val="24"/>
        </w:rPr>
        <w:t>from incoming</w:t>
      </w:r>
      <w:r>
        <w:rPr>
          <w:b/>
          <w:spacing w:val="-15"/>
          <w:w w:val="105"/>
          <w:sz w:val="24"/>
        </w:rPr>
        <w:t> </w:t>
      </w:r>
      <w:r>
        <w:rPr>
          <w:b/>
          <w:w w:val="105"/>
          <w:sz w:val="24"/>
        </w:rPr>
        <w:t>customer</w:t>
      </w:r>
      <w:r>
        <w:rPr>
          <w:b/>
          <w:spacing w:val="-9"/>
          <w:w w:val="105"/>
          <w:sz w:val="24"/>
        </w:rPr>
        <w:t> </w:t>
      </w:r>
      <w:r>
        <w:rPr>
          <w:b/>
          <w:w w:val="105"/>
          <w:sz w:val="24"/>
        </w:rPr>
        <w:t>request</w:t>
      </w:r>
      <w:r>
        <w:rPr>
          <w:b/>
          <w:spacing w:val="-11"/>
          <w:w w:val="105"/>
          <w:sz w:val="24"/>
        </w:rPr>
        <w:t> </w:t>
      </w:r>
      <w:r>
        <w:rPr>
          <w:b/>
          <w:w w:val="105"/>
          <w:sz w:val="24"/>
        </w:rPr>
        <w:t>to</w:t>
      </w:r>
      <w:r>
        <w:rPr>
          <w:b/>
          <w:spacing w:val="-10"/>
          <w:w w:val="105"/>
          <w:sz w:val="24"/>
        </w:rPr>
        <w:t> </w:t>
      </w:r>
      <w:r>
        <w:rPr>
          <w:b/>
          <w:w w:val="105"/>
          <w:sz w:val="24"/>
        </w:rPr>
        <w:t>production</w:t>
      </w:r>
      <w:r>
        <w:rPr>
          <w:b/>
          <w:spacing w:val="-9"/>
          <w:w w:val="105"/>
          <w:sz w:val="24"/>
        </w:rPr>
        <w:t> </w:t>
      </w:r>
      <w:r>
        <w:rPr>
          <w:b/>
          <w:w w:val="105"/>
          <w:sz w:val="24"/>
        </w:rPr>
        <w:t>order</w:t>
      </w:r>
      <w:r>
        <w:rPr>
          <w:b/>
          <w:spacing w:val="-9"/>
          <w:w w:val="105"/>
          <w:sz w:val="24"/>
        </w:rPr>
        <w:t> </w:t>
      </w:r>
      <w:r>
        <w:rPr>
          <w:b/>
          <w:w w:val="105"/>
          <w:sz w:val="24"/>
        </w:rPr>
        <w:t>through</w:t>
      </w:r>
      <w:r>
        <w:rPr>
          <w:b/>
          <w:spacing w:val="-8"/>
          <w:w w:val="105"/>
          <w:sz w:val="24"/>
        </w:rPr>
        <w:t> </w:t>
      </w:r>
      <w:r>
        <w:rPr>
          <w:b/>
          <w:w w:val="105"/>
          <w:sz w:val="24"/>
        </w:rPr>
        <w:t>specialised</w:t>
      </w:r>
      <w:r>
        <w:rPr>
          <w:b/>
          <w:spacing w:val="-12"/>
          <w:w w:val="105"/>
          <w:sz w:val="24"/>
        </w:rPr>
        <w:t> </w:t>
      </w:r>
      <w:r>
        <w:rPr>
          <w:b/>
          <w:w w:val="105"/>
          <w:sz w:val="24"/>
        </w:rPr>
        <w:t>Print</w:t>
      </w:r>
      <w:r>
        <w:rPr>
          <w:b/>
          <w:spacing w:val="-11"/>
          <w:w w:val="105"/>
          <w:sz w:val="24"/>
        </w:rPr>
        <w:t> </w:t>
      </w:r>
      <w:r>
        <w:rPr>
          <w:b/>
          <w:w w:val="105"/>
          <w:sz w:val="24"/>
        </w:rPr>
        <w:t>ERP, Web-to-Print and automation software. Rather than adding isolated tools, Dataline focuses on connecting estimating, online ordering, planning, production and administration while reducing manual intervention between </w:t>
      </w:r>
      <w:r>
        <w:rPr>
          <w:b/>
          <w:spacing w:val="-2"/>
          <w:w w:val="105"/>
          <w:sz w:val="24"/>
        </w:rPr>
        <w:t>processes.</w:t>
      </w:r>
    </w:p>
    <w:p>
      <w:pPr>
        <w:spacing w:before="269"/>
        <w:ind w:left="23" w:right="0" w:firstLine="0"/>
        <w:jc w:val="left"/>
        <w:rPr>
          <w:sz w:val="24"/>
        </w:rPr>
      </w:pPr>
      <w:r>
        <w:rPr>
          <w:spacing w:val="-10"/>
          <w:w w:val="115"/>
          <w:sz w:val="24"/>
        </w:rPr>
        <w:t>-</w:t>
      </w:r>
    </w:p>
    <w:p>
      <w:pPr>
        <w:pStyle w:val="Heading2"/>
        <w:spacing w:before="276"/>
      </w:pPr>
      <w:bookmarkStart w:name="One stand, four specialised software sol" w:id="3"/>
      <w:bookmarkEnd w:id="3"/>
      <w:r>
        <w:rPr>
          <w:b w:val="0"/>
        </w:rPr>
      </w:r>
      <w:r>
        <w:rPr>
          <w:w w:val="105"/>
        </w:rPr>
        <w:t>One</w:t>
      </w:r>
      <w:r>
        <w:rPr>
          <w:spacing w:val="-22"/>
          <w:w w:val="105"/>
        </w:rPr>
        <w:t> </w:t>
      </w:r>
      <w:r>
        <w:rPr>
          <w:w w:val="105"/>
        </w:rPr>
        <w:t>stand,</w:t>
      </w:r>
      <w:r>
        <w:rPr>
          <w:spacing w:val="-20"/>
          <w:w w:val="105"/>
        </w:rPr>
        <w:t> </w:t>
      </w:r>
      <w:r>
        <w:rPr>
          <w:w w:val="105"/>
        </w:rPr>
        <w:t>four</w:t>
      </w:r>
      <w:r>
        <w:rPr>
          <w:spacing w:val="-24"/>
          <w:w w:val="105"/>
        </w:rPr>
        <w:t> </w:t>
      </w:r>
      <w:r>
        <w:rPr>
          <w:w w:val="105"/>
        </w:rPr>
        <w:t>specialised</w:t>
      </w:r>
      <w:r>
        <w:rPr>
          <w:spacing w:val="-19"/>
          <w:w w:val="105"/>
        </w:rPr>
        <w:t> </w:t>
      </w:r>
      <w:r>
        <w:rPr>
          <w:w w:val="105"/>
        </w:rPr>
        <w:t>software</w:t>
      </w:r>
      <w:r>
        <w:rPr>
          <w:spacing w:val="-21"/>
          <w:w w:val="105"/>
        </w:rPr>
        <w:t> </w:t>
      </w:r>
      <w:r>
        <w:rPr>
          <w:spacing w:val="-2"/>
          <w:w w:val="105"/>
        </w:rPr>
        <w:t>solutions</w:t>
      </w:r>
    </w:p>
    <w:p>
      <w:pPr>
        <w:pStyle w:val="BodyText"/>
        <w:spacing w:line="232" w:lineRule="auto" w:before="278"/>
        <w:ind w:left="23"/>
      </w:pPr>
      <w:hyperlink r:id="rId9">
        <w:r>
          <w:rPr>
            <w:b/>
            <w:color w:val="0000FF"/>
            <w:u w:val="single" w:color="0000FF"/>
          </w:rPr>
          <w:t>VG Seven</w:t>
        </w:r>
        <w:r>
          <w:rPr>
            <w:u w:val="none"/>
          </w:rPr>
          <w:t>,</w:t>
        </w:r>
      </w:hyperlink>
      <w:r>
        <w:rPr>
          <w:spacing w:val="29"/>
          <w:u w:val="none"/>
        </w:rPr>
        <w:t> </w:t>
      </w:r>
      <w:r>
        <w:rPr>
          <w:u w:val="none"/>
        </w:rPr>
        <w:t>the cloud-native Print ERP developed</w:t>
      </w:r>
      <w:r>
        <w:rPr>
          <w:spacing w:val="27"/>
          <w:u w:val="none"/>
        </w:rPr>
        <w:t> </w:t>
      </w:r>
      <w:r>
        <w:rPr>
          <w:u w:val="none"/>
        </w:rPr>
        <w:t>by VG7,</w:t>
      </w:r>
      <w:r>
        <w:rPr>
          <w:spacing w:val="29"/>
          <w:u w:val="none"/>
        </w:rPr>
        <w:t> </w:t>
      </w:r>
      <w:r>
        <w:rPr>
          <w:u w:val="none"/>
        </w:rPr>
        <w:t>will have a</w:t>
      </w:r>
      <w:r>
        <w:rPr>
          <w:spacing w:val="27"/>
          <w:u w:val="none"/>
        </w:rPr>
        <w:t> </w:t>
      </w:r>
      <w:r>
        <w:rPr>
          <w:u w:val="none"/>
        </w:rPr>
        <w:t>prominent </w:t>
      </w:r>
      <w:r>
        <w:rPr>
          <w:w w:val="110"/>
          <w:u w:val="none"/>
        </w:rPr>
        <w:t>place</w:t>
      </w:r>
      <w:r>
        <w:rPr>
          <w:spacing w:val="-6"/>
          <w:w w:val="110"/>
          <w:u w:val="none"/>
        </w:rPr>
        <w:t> </w:t>
      </w:r>
      <w:r>
        <w:rPr>
          <w:w w:val="110"/>
          <w:u w:val="none"/>
        </w:rPr>
        <w:t>on</w:t>
      </w:r>
      <w:r>
        <w:rPr>
          <w:spacing w:val="-3"/>
          <w:w w:val="110"/>
          <w:u w:val="none"/>
        </w:rPr>
        <w:t> </w:t>
      </w:r>
      <w:hyperlink r:id="rId10">
        <w:r>
          <w:rPr>
            <w:b/>
            <w:color w:val="0000FF"/>
            <w:w w:val="110"/>
            <w:u w:val="single" w:color="0000FF"/>
          </w:rPr>
          <w:t>stand</w:t>
        </w:r>
        <w:r>
          <w:rPr>
            <w:b/>
            <w:color w:val="0000FF"/>
            <w:spacing w:val="-9"/>
            <w:w w:val="110"/>
            <w:u w:val="single" w:color="0000FF"/>
          </w:rPr>
          <w:t> </w:t>
        </w:r>
        <w:r>
          <w:rPr>
            <w:b/>
            <w:color w:val="0000FF"/>
            <w:w w:val="110"/>
            <w:u w:val="single" w:color="0000FF"/>
          </w:rPr>
          <w:t>E23</w:t>
        </w:r>
      </w:hyperlink>
      <w:r>
        <w:rPr>
          <w:w w:val="110"/>
          <w:u w:val="none"/>
        </w:rPr>
        <w:t>.</w:t>
      </w:r>
      <w:r>
        <w:rPr>
          <w:spacing w:val="-10"/>
          <w:w w:val="110"/>
          <w:u w:val="none"/>
        </w:rPr>
        <w:t> </w:t>
      </w:r>
      <w:r>
        <w:rPr>
          <w:w w:val="110"/>
          <w:u w:val="none"/>
        </w:rPr>
        <w:t>The</w:t>
      </w:r>
      <w:r>
        <w:rPr>
          <w:spacing w:val="-6"/>
          <w:w w:val="110"/>
          <w:u w:val="none"/>
        </w:rPr>
        <w:t> </w:t>
      </w:r>
      <w:r>
        <w:rPr>
          <w:w w:val="110"/>
          <w:u w:val="none"/>
        </w:rPr>
        <w:t>software</w:t>
      </w:r>
      <w:r>
        <w:rPr>
          <w:spacing w:val="-11"/>
          <w:w w:val="110"/>
          <w:u w:val="none"/>
        </w:rPr>
        <w:t> </w:t>
      </w:r>
      <w:r>
        <w:rPr>
          <w:w w:val="110"/>
          <w:u w:val="none"/>
        </w:rPr>
        <w:t>solution</w:t>
      </w:r>
      <w:r>
        <w:rPr>
          <w:spacing w:val="-4"/>
          <w:w w:val="110"/>
          <w:u w:val="none"/>
        </w:rPr>
        <w:t> </w:t>
      </w:r>
      <w:r>
        <w:rPr>
          <w:w w:val="110"/>
          <w:u w:val="none"/>
        </w:rPr>
        <w:t>combines</w:t>
      </w:r>
      <w:r>
        <w:rPr>
          <w:spacing w:val="-7"/>
          <w:w w:val="110"/>
          <w:u w:val="none"/>
        </w:rPr>
        <w:t> </w:t>
      </w:r>
      <w:r>
        <w:rPr>
          <w:w w:val="110"/>
          <w:u w:val="none"/>
        </w:rPr>
        <w:t>strong</w:t>
      </w:r>
      <w:r>
        <w:rPr>
          <w:spacing w:val="-7"/>
          <w:w w:val="110"/>
          <w:u w:val="none"/>
        </w:rPr>
        <w:t> </w:t>
      </w:r>
      <w:r>
        <w:rPr>
          <w:w w:val="110"/>
          <w:u w:val="none"/>
        </w:rPr>
        <w:t>e-commerce functionality with an intuitive user interface.</w:t>
      </w:r>
    </w:p>
    <w:p>
      <w:pPr>
        <w:pStyle w:val="BodyText"/>
        <w:spacing w:line="232" w:lineRule="auto" w:before="288"/>
        <w:ind w:left="23"/>
      </w:pPr>
      <w:r>
        <w:rPr>
          <w:w w:val="110"/>
        </w:rPr>
        <w:t>The</w:t>
      </w:r>
      <w:r>
        <w:rPr>
          <w:spacing w:val="-17"/>
          <w:w w:val="110"/>
        </w:rPr>
        <w:t> </w:t>
      </w:r>
      <w:r>
        <w:rPr>
          <w:w w:val="110"/>
        </w:rPr>
        <w:t>recent</w:t>
      </w:r>
      <w:r>
        <w:rPr>
          <w:spacing w:val="-16"/>
          <w:w w:val="110"/>
        </w:rPr>
        <w:t> </w:t>
      </w:r>
      <w:r>
        <w:rPr>
          <w:w w:val="110"/>
        </w:rPr>
        <w:t>acquisition</w:t>
      </w:r>
      <w:r>
        <w:rPr>
          <w:spacing w:val="-13"/>
          <w:w w:val="110"/>
        </w:rPr>
        <w:t> </w:t>
      </w:r>
      <w:r>
        <w:rPr>
          <w:w w:val="110"/>
        </w:rPr>
        <w:t>of</w:t>
      </w:r>
      <w:r>
        <w:rPr>
          <w:spacing w:val="-15"/>
          <w:w w:val="110"/>
        </w:rPr>
        <w:t> </w:t>
      </w:r>
      <w:r>
        <w:rPr>
          <w:w w:val="110"/>
        </w:rPr>
        <w:t>Italian</w:t>
      </w:r>
      <w:r>
        <w:rPr>
          <w:spacing w:val="-13"/>
          <w:w w:val="110"/>
        </w:rPr>
        <w:t> </w:t>
      </w:r>
      <w:r>
        <w:rPr>
          <w:w w:val="110"/>
        </w:rPr>
        <w:t>software</w:t>
      </w:r>
      <w:r>
        <w:rPr>
          <w:spacing w:val="-14"/>
          <w:w w:val="110"/>
        </w:rPr>
        <w:t> </w:t>
      </w:r>
      <w:r>
        <w:rPr>
          <w:w w:val="110"/>
        </w:rPr>
        <w:t>company</w:t>
      </w:r>
      <w:r>
        <w:rPr>
          <w:spacing w:val="-15"/>
          <w:w w:val="110"/>
        </w:rPr>
        <w:t> </w:t>
      </w:r>
      <w:r>
        <w:rPr>
          <w:w w:val="110"/>
        </w:rPr>
        <w:t>VG7</w:t>
      </w:r>
      <w:r>
        <w:rPr>
          <w:spacing w:val="-17"/>
          <w:w w:val="110"/>
        </w:rPr>
        <w:t> </w:t>
      </w:r>
      <w:r>
        <w:rPr>
          <w:w w:val="110"/>
        </w:rPr>
        <w:t>provides</w:t>
      </w:r>
      <w:r>
        <w:rPr>
          <w:spacing w:val="-15"/>
          <w:w w:val="110"/>
        </w:rPr>
        <w:t> </w:t>
      </w:r>
      <w:r>
        <w:rPr>
          <w:w w:val="110"/>
        </w:rPr>
        <w:t>the</w:t>
      </w:r>
      <w:r>
        <w:rPr>
          <w:spacing w:val="-14"/>
          <w:w w:val="110"/>
        </w:rPr>
        <w:t> </w:t>
      </w:r>
      <w:r>
        <w:rPr>
          <w:w w:val="110"/>
        </w:rPr>
        <w:t>local </w:t>
      </w:r>
      <w:r>
        <w:rPr/>
        <w:t>foundation</w:t>
      </w:r>
      <w:r>
        <w:rPr>
          <w:spacing w:val="40"/>
        </w:rPr>
        <w:t> </w:t>
      </w:r>
      <w:r>
        <w:rPr/>
        <w:t>for</w:t>
      </w:r>
      <w:r>
        <w:rPr>
          <w:spacing w:val="40"/>
        </w:rPr>
        <w:t> </w:t>
      </w:r>
      <w:r>
        <w:rPr/>
        <w:t>this</w:t>
      </w:r>
      <w:r>
        <w:rPr>
          <w:spacing w:val="40"/>
        </w:rPr>
        <w:t> </w:t>
      </w:r>
      <w:r>
        <w:rPr/>
        <w:t>broader</w:t>
      </w:r>
      <w:r>
        <w:rPr>
          <w:spacing w:val="40"/>
        </w:rPr>
        <w:t> </w:t>
      </w:r>
      <w:r>
        <w:rPr/>
        <w:t>introduction.</w:t>
      </w:r>
      <w:r>
        <w:rPr>
          <w:spacing w:val="40"/>
        </w:rPr>
        <w:t> </w:t>
      </w:r>
      <w:r>
        <w:rPr/>
        <w:t>Dataline</w:t>
      </w:r>
      <w:r>
        <w:rPr>
          <w:spacing w:val="40"/>
        </w:rPr>
        <w:t> </w:t>
      </w:r>
      <w:r>
        <w:rPr/>
        <w:t>will</w:t>
      </w:r>
      <w:r>
        <w:rPr>
          <w:spacing w:val="39"/>
        </w:rPr>
        <w:t> </w:t>
      </w:r>
      <w:r>
        <w:rPr/>
        <w:t>continue</w:t>
      </w:r>
      <w:r>
        <w:rPr>
          <w:spacing w:val="40"/>
        </w:rPr>
        <w:t> </w:t>
      </w:r>
      <w:r>
        <w:rPr/>
        <w:t>developing</w:t>
      </w:r>
      <w:r>
        <w:rPr>
          <w:spacing w:val="40"/>
        </w:rPr>
        <w:t> </w:t>
      </w:r>
      <w:r>
        <w:rPr/>
        <w:t>VG </w:t>
      </w:r>
      <w:r>
        <w:rPr>
          <w:w w:val="110"/>
        </w:rPr>
        <w:t>Seven</w:t>
      </w:r>
      <w:r>
        <w:rPr>
          <w:spacing w:val="-3"/>
          <w:w w:val="110"/>
        </w:rPr>
        <w:t> </w:t>
      </w:r>
      <w:r>
        <w:rPr>
          <w:w w:val="110"/>
        </w:rPr>
        <w:t>internationally</w:t>
      </w:r>
      <w:r>
        <w:rPr>
          <w:spacing w:val="-6"/>
          <w:w w:val="110"/>
        </w:rPr>
        <w:t> </w:t>
      </w:r>
      <w:r>
        <w:rPr>
          <w:w w:val="110"/>
        </w:rPr>
        <w:t>while</w:t>
      </w:r>
      <w:r>
        <w:rPr>
          <w:spacing w:val="-5"/>
          <w:w w:val="110"/>
        </w:rPr>
        <w:t> </w:t>
      </w:r>
      <w:r>
        <w:rPr>
          <w:w w:val="110"/>
        </w:rPr>
        <w:t>bringing</w:t>
      </w:r>
      <w:r>
        <w:rPr>
          <w:spacing w:val="-6"/>
          <w:w w:val="110"/>
        </w:rPr>
        <w:t> </w:t>
      </w:r>
      <w:r>
        <w:rPr>
          <w:w w:val="110"/>
        </w:rPr>
        <w:t>its</w:t>
      </w:r>
      <w:r>
        <w:rPr>
          <w:spacing w:val="-6"/>
          <w:w w:val="110"/>
        </w:rPr>
        <w:t> </w:t>
      </w:r>
      <w:r>
        <w:rPr>
          <w:w w:val="110"/>
        </w:rPr>
        <w:t>existing</w:t>
      </w:r>
      <w:r>
        <w:rPr>
          <w:spacing w:val="-6"/>
          <w:w w:val="110"/>
        </w:rPr>
        <w:t> </w:t>
      </w:r>
      <w:r>
        <w:rPr>
          <w:w w:val="110"/>
        </w:rPr>
        <w:t>software</w:t>
      </w:r>
      <w:r>
        <w:rPr>
          <w:spacing w:val="-5"/>
          <w:w w:val="110"/>
        </w:rPr>
        <w:t> </w:t>
      </w:r>
      <w:r>
        <w:rPr>
          <w:w w:val="110"/>
        </w:rPr>
        <w:t>expertise</w:t>
      </w:r>
      <w:r>
        <w:rPr>
          <w:spacing w:val="-5"/>
          <w:w w:val="110"/>
        </w:rPr>
        <w:t> </w:t>
      </w:r>
      <w:r>
        <w:rPr>
          <w:w w:val="110"/>
        </w:rPr>
        <w:t>and portfolio to Italian print businesses.</w:t>
      </w:r>
    </w:p>
    <w:p>
      <w:pPr>
        <w:pStyle w:val="BodyText"/>
        <w:spacing w:line="235" w:lineRule="auto" w:before="287"/>
        <w:ind w:left="23" w:right="188"/>
      </w:pPr>
      <w:r>
        <w:rPr>
          <w:w w:val="105"/>
        </w:rPr>
        <w:t>Alongside VG Seven, Dataline will introduce three other dedicated solutions to the Italian market. </w:t>
      </w:r>
      <w:hyperlink r:id="rId11">
        <w:r>
          <w:rPr>
            <w:b/>
            <w:color w:val="0000FF"/>
            <w:w w:val="105"/>
            <w:u w:val="single" w:color="0000FF"/>
          </w:rPr>
          <w:t>MultiPress</w:t>
        </w:r>
      </w:hyperlink>
      <w:r>
        <w:rPr>
          <w:b/>
          <w:color w:val="0000FF"/>
          <w:w w:val="105"/>
          <w:u w:val="none"/>
        </w:rPr>
        <w:t> </w:t>
      </w:r>
      <w:r>
        <w:rPr>
          <w:w w:val="105"/>
          <w:u w:val="none"/>
        </w:rPr>
        <w:t>is Dataline’s comprehensive MIS/ERP platform for the print industry. Its latest generation, </w:t>
      </w:r>
      <w:hyperlink r:id="rId12">
        <w:r>
          <w:rPr>
            <w:b/>
            <w:color w:val="0000FF"/>
            <w:w w:val="105"/>
            <w:u w:val="single" w:color="0000FF"/>
          </w:rPr>
          <w:t>MultiPress 7.0 Cosmic</w:t>
        </w:r>
        <w:r>
          <w:rPr>
            <w:w w:val="105"/>
            <w:u w:val="none"/>
          </w:rPr>
          <w:t>,</w:t>
        </w:r>
      </w:hyperlink>
      <w:r>
        <w:rPr>
          <w:w w:val="105"/>
          <w:u w:val="none"/>
        </w:rPr>
        <w:t> also introduces</w:t>
      </w:r>
      <w:r>
        <w:rPr>
          <w:spacing w:val="-1"/>
          <w:w w:val="105"/>
          <w:u w:val="none"/>
        </w:rPr>
        <w:t> </w:t>
      </w:r>
      <w:r>
        <w:rPr>
          <w:w w:val="105"/>
          <w:u w:val="none"/>
        </w:rPr>
        <w:t>AI-supported</w:t>
      </w:r>
      <w:r>
        <w:rPr>
          <w:spacing w:val="2"/>
          <w:w w:val="105"/>
          <w:u w:val="none"/>
        </w:rPr>
        <w:t> </w:t>
      </w:r>
      <w:r>
        <w:rPr>
          <w:w w:val="105"/>
          <w:u w:val="none"/>
        </w:rPr>
        <w:t>functionality directly</w:t>
      </w:r>
      <w:r>
        <w:rPr>
          <w:spacing w:val="-1"/>
          <w:w w:val="105"/>
          <w:u w:val="none"/>
        </w:rPr>
        <w:t> </w:t>
      </w:r>
      <w:r>
        <w:rPr>
          <w:w w:val="105"/>
          <w:u w:val="none"/>
        </w:rPr>
        <w:t>into</w:t>
      </w:r>
      <w:r>
        <w:rPr>
          <w:spacing w:val="-3"/>
          <w:w w:val="105"/>
          <w:u w:val="none"/>
        </w:rPr>
        <w:t> </w:t>
      </w:r>
      <w:r>
        <w:rPr>
          <w:w w:val="105"/>
          <w:u w:val="none"/>
        </w:rPr>
        <w:t>the</w:t>
      </w:r>
      <w:r>
        <w:rPr>
          <w:spacing w:val="1"/>
          <w:w w:val="105"/>
          <w:u w:val="none"/>
        </w:rPr>
        <w:t> </w:t>
      </w:r>
      <w:r>
        <w:rPr>
          <w:w w:val="105"/>
          <w:u w:val="none"/>
        </w:rPr>
        <w:t>Print</w:t>
      </w:r>
      <w:r>
        <w:rPr>
          <w:spacing w:val="-1"/>
          <w:w w:val="105"/>
          <w:u w:val="none"/>
        </w:rPr>
        <w:t> </w:t>
      </w:r>
      <w:r>
        <w:rPr>
          <w:w w:val="105"/>
          <w:u w:val="none"/>
        </w:rPr>
        <w:t>ERP</w:t>
      </w:r>
      <w:r>
        <w:rPr>
          <w:spacing w:val="-3"/>
          <w:w w:val="105"/>
          <w:u w:val="none"/>
        </w:rPr>
        <w:t> </w:t>
      </w:r>
      <w:r>
        <w:rPr>
          <w:spacing w:val="-2"/>
          <w:w w:val="105"/>
          <w:u w:val="none"/>
        </w:rPr>
        <w:t>environment.</w:t>
      </w:r>
    </w:p>
    <w:p>
      <w:pPr>
        <w:pStyle w:val="BodyText"/>
        <w:spacing w:line="232" w:lineRule="auto" w:before="278"/>
        <w:ind w:left="23"/>
      </w:pPr>
      <w:hyperlink r:id="rId13">
        <w:r>
          <w:rPr>
            <w:b/>
            <w:color w:val="0000FF"/>
            <w:w w:val="105"/>
            <w:u w:val="single" w:color="0000FF"/>
          </w:rPr>
          <w:t>Unik</w:t>
        </w:r>
      </w:hyperlink>
      <w:r>
        <w:rPr>
          <w:b/>
          <w:color w:val="0000FF"/>
          <w:w w:val="105"/>
          <w:u w:val="none"/>
        </w:rPr>
        <w:t> </w:t>
      </w:r>
      <w:r>
        <w:rPr>
          <w:w w:val="105"/>
          <w:u w:val="none"/>
        </w:rPr>
        <w:t>connects online ordering with the production workflow through a cloud-based Web-to-Print environment, while </w:t>
      </w:r>
      <w:hyperlink r:id="rId14">
        <w:r>
          <w:rPr>
            <w:b/>
            <w:color w:val="0000FF"/>
            <w:w w:val="105"/>
            <w:u w:val="single" w:color="0000FF"/>
          </w:rPr>
          <w:t>DigiFlex</w:t>
        </w:r>
      </w:hyperlink>
      <w:r>
        <w:rPr>
          <w:b/>
          <w:color w:val="0000FF"/>
          <w:w w:val="105"/>
          <w:u w:val="none"/>
        </w:rPr>
        <w:t> </w:t>
      </w:r>
      <w:r>
        <w:rPr>
          <w:w w:val="105"/>
          <w:u w:val="none"/>
        </w:rPr>
        <w:t>was developed specifically for</w:t>
      </w:r>
    </w:p>
    <w:p>
      <w:pPr>
        <w:pStyle w:val="BodyText"/>
        <w:spacing w:after="0" w:line="232" w:lineRule="auto"/>
        <w:sectPr>
          <w:headerReference w:type="default" r:id="rId7"/>
          <w:footerReference w:type="default" r:id="rId8"/>
          <w:pgSz w:w="11910" w:h="16840"/>
          <w:pgMar w:header="1124" w:footer="727" w:top="3600" w:bottom="920" w:left="1417" w:right="1417"/>
        </w:sectPr>
      </w:pPr>
    </w:p>
    <w:p>
      <w:pPr>
        <w:pStyle w:val="BodyText"/>
        <w:spacing w:before="3"/>
        <w:ind w:left="23"/>
      </w:pPr>
      <w:r>
        <w:rPr>
          <w:w w:val="105"/>
        </w:rPr>
        <w:t>and</w:t>
      </w:r>
      <w:r>
        <w:rPr>
          <w:spacing w:val="1"/>
          <w:w w:val="105"/>
        </w:rPr>
        <w:t> </w:t>
      </w:r>
      <w:r>
        <w:rPr>
          <w:w w:val="105"/>
        </w:rPr>
        <w:t>flexible</w:t>
      </w:r>
      <w:r>
        <w:rPr>
          <w:spacing w:val="6"/>
          <w:w w:val="105"/>
        </w:rPr>
        <w:t> </w:t>
      </w:r>
      <w:r>
        <w:rPr>
          <w:spacing w:val="-2"/>
          <w:w w:val="105"/>
        </w:rPr>
        <w:t>packaging.</w:t>
      </w:r>
    </w:p>
    <w:p>
      <w:pPr>
        <w:pStyle w:val="BodyText"/>
        <w:spacing w:line="235" w:lineRule="auto" w:before="276"/>
        <w:ind w:left="23" w:right="274"/>
      </w:pPr>
      <w:r>
        <w:rPr>
          <w:w w:val="105"/>
        </w:rPr>
        <w:t>These solutions allow Dataline’s specialists to demonstrate how information can flow more automatically from the first customer request through to production, reducing manual steps between commercial, administrative and production processes.</w:t>
      </w:r>
    </w:p>
    <w:p>
      <w:pPr>
        <w:pStyle w:val="Heading2"/>
        <w:spacing w:before="270"/>
      </w:pPr>
      <w:bookmarkStart w:name="AI functionality and real commercial adv" w:id="4"/>
      <w:bookmarkEnd w:id="4"/>
      <w:r>
        <w:rPr>
          <w:b w:val="0"/>
        </w:rPr>
      </w:r>
      <w:r>
        <w:rPr>
          <w:w w:val="105"/>
        </w:rPr>
        <w:t>AI</w:t>
      </w:r>
      <w:r>
        <w:rPr>
          <w:spacing w:val="-15"/>
          <w:w w:val="105"/>
        </w:rPr>
        <w:t> </w:t>
      </w:r>
      <w:r>
        <w:rPr>
          <w:w w:val="105"/>
        </w:rPr>
        <w:t>functionality</w:t>
      </w:r>
      <w:r>
        <w:rPr>
          <w:spacing w:val="-18"/>
          <w:w w:val="105"/>
        </w:rPr>
        <w:t> </w:t>
      </w:r>
      <w:r>
        <w:rPr>
          <w:w w:val="105"/>
        </w:rPr>
        <w:t>and</w:t>
      </w:r>
      <w:r>
        <w:rPr>
          <w:spacing w:val="-12"/>
          <w:w w:val="105"/>
        </w:rPr>
        <w:t> </w:t>
      </w:r>
      <w:r>
        <w:rPr>
          <w:w w:val="105"/>
        </w:rPr>
        <w:t>real</w:t>
      </w:r>
      <w:r>
        <w:rPr>
          <w:spacing w:val="-13"/>
          <w:w w:val="105"/>
        </w:rPr>
        <w:t> </w:t>
      </w:r>
      <w:r>
        <w:rPr>
          <w:w w:val="105"/>
        </w:rPr>
        <w:t>commercial</w:t>
      </w:r>
      <w:r>
        <w:rPr>
          <w:spacing w:val="-14"/>
          <w:w w:val="105"/>
        </w:rPr>
        <w:t> </w:t>
      </w:r>
      <w:r>
        <w:rPr>
          <w:spacing w:val="-2"/>
          <w:w w:val="105"/>
        </w:rPr>
        <w:t>advantages</w:t>
      </w:r>
    </w:p>
    <w:p>
      <w:pPr>
        <w:pStyle w:val="BodyText"/>
        <w:spacing w:line="235" w:lineRule="auto" w:before="276"/>
        <w:ind w:left="23" w:right="274"/>
      </w:pPr>
      <w:r>
        <w:rPr>
          <w:w w:val="105"/>
        </w:rPr>
        <w:t>Visitors will also be able to explore several AI applications developed around concrete workflow challenges. </w:t>
      </w:r>
      <w:hyperlink r:id="rId17">
        <w:r>
          <w:rPr>
            <w:b/>
            <w:color w:val="0000FF"/>
            <w:w w:val="105"/>
            <w:u w:val="single" w:color="0000FF"/>
          </w:rPr>
          <w:t>EstimAIte</w:t>
        </w:r>
      </w:hyperlink>
      <w:r>
        <w:rPr>
          <w:b/>
          <w:color w:val="0000FF"/>
          <w:w w:val="105"/>
          <w:u w:val="none"/>
        </w:rPr>
        <w:t> </w:t>
      </w:r>
      <w:r>
        <w:rPr>
          <w:w w:val="105"/>
          <w:u w:val="none"/>
        </w:rPr>
        <w:t>analyses incoming quotation requests and identifies relevant parameters to help users start calculations more quickly. </w:t>
      </w:r>
      <w:hyperlink r:id="rId12">
        <w:r>
          <w:rPr>
            <w:b/>
            <w:color w:val="0000FF"/>
            <w:w w:val="105"/>
            <w:u w:val="single" w:color="0000FF"/>
          </w:rPr>
          <w:t>PlanmAIte</w:t>
        </w:r>
      </w:hyperlink>
      <w:r>
        <w:rPr>
          <w:b/>
          <w:color w:val="0000FF"/>
          <w:w w:val="105"/>
          <w:u w:val="none"/>
        </w:rPr>
        <w:t> </w:t>
      </w:r>
      <w:r>
        <w:rPr>
          <w:w w:val="105"/>
          <w:u w:val="none"/>
        </w:rPr>
        <w:t>analyses changing production schedules to identify bottlenecks and opportunities for better coordination between jobs, machines and deadlines.</w:t>
      </w:r>
    </w:p>
    <w:p>
      <w:pPr>
        <w:spacing w:line="235" w:lineRule="auto" w:before="277"/>
        <w:ind w:left="23" w:right="126" w:firstLine="0"/>
        <w:jc w:val="left"/>
        <w:rPr>
          <w:sz w:val="24"/>
        </w:rPr>
      </w:pPr>
      <w:hyperlink r:id="rId18">
        <w:r>
          <w:rPr>
            <w:b/>
            <w:color w:val="0000FF"/>
            <w:w w:val="105"/>
            <w:sz w:val="24"/>
            <w:u w:val="single" w:color="0000FF"/>
          </w:rPr>
          <w:t>FlowmAIte</w:t>
        </w:r>
      </w:hyperlink>
      <w:r>
        <w:rPr>
          <w:b/>
          <w:color w:val="0000FF"/>
          <w:w w:val="105"/>
          <w:sz w:val="24"/>
          <w:u w:val="none"/>
        </w:rPr>
        <w:t> </w:t>
      </w:r>
      <w:r>
        <w:rPr>
          <w:w w:val="105"/>
          <w:sz w:val="24"/>
          <w:u w:val="none"/>
        </w:rPr>
        <w:t>extends workflow automation to unstructured information such as emails, notes, instructions and confirmations by interpreting that input and converting it into specific actions. The solution received the </w:t>
      </w:r>
      <w:r>
        <w:rPr>
          <w:b/>
          <w:w w:val="105"/>
          <w:sz w:val="24"/>
          <w:u w:val="none"/>
        </w:rPr>
        <w:t>EDP Award 2026 for Best Technical Workflow Solution</w:t>
      </w:r>
      <w:r>
        <w:rPr>
          <w:w w:val="105"/>
          <w:sz w:val="24"/>
          <w:u w:val="none"/>
        </w:rPr>
        <w:t>.</w:t>
      </w:r>
    </w:p>
    <w:p>
      <w:pPr>
        <w:pStyle w:val="BodyText"/>
        <w:spacing w:line="235" w:lineRule="auto" w:before="276"/>
        <w:ind w:left="23"/>
      </w:pPr>
      <w:r>
        <w:rPr/>
        <w:t>Dataline</w:t>
      </w:r>
      <w:r>
        <w:rPr>
          <w:spacing w:val="33"/>
        </w:rPr>
        <w:t> </w:t>
      </w:r>
      <w:r>
        <w:rPr/>
        <w:t>will</w:t>
      </w:r>
      <w:r>
        <w:rPr>
          <w:spacing w:val="38"/>
        </w:rPr>
        <w:t> </w:t>
      </w:r>
      <w:r>
        <w:rPr/>
        <w:t>also</w:t>
      </w:r>
      <w:r>
        <w:rPr>
          <w:spacing w:val="38"/>
        </w:rPr>
        <w:t> </w:t>
      </w:r>
      <w:r>
        <w:rPr/>
        <w:t>demonstrate</w:t>
      </w:r>
      <w:r>
        <w:rPr>
          <w:spacing w:val="40"/>
        </w:rPr>
        <w:t> </w:t>
      </w:r>
      <w:hyperlink r:id="rId19">
        <w:r>
          <w:rPr>
            <w:b/>
            <w:color w:val="0000FF"/>
            <w:u w:val="single" w:color="0000FF"/>
          </w:rPr>
          <w:t>EcoPrint</w:t>
        </w:r>
        <w:r>
          <w:rPr>
            <w:b/>
            <w:color w:val="0000FF"/>
            <w:spacing w:val="38"/>
            <w:u w:val="single" w:color="0000FF"/>
          </w:rPr>
          <w:t> </w:t>
        </w:r>
        <w:r>
          <w:rPr>
            <w:b/>
            <w:color w:val="0000FF"/>
            <w:u w:val="single" w:color="0000FF"/>
          </w:rPr>
          <w:t>Score</w:t>
        </w:r>
        <w:r>
          <w:rPr>
            <w:u w:val="none"/>
          </w:rPr>
          <w:t>,</w:t>
        </w:r>
      </w:hyperlink>
      <w:r>
        <w:rPr>
          <w:spacing w:val="40"/>
          <w:u w:val="none"/>
        </w:rPr>
        <w:t> </w:t>
      </w:r>
      <w:r>
        <w:rPr>
          <w:u w:val="none"/>
        </w:rPr>
        <w:t>winner</w:t>
      </w:r>
      <w:r>
        <w:rPr>
          <w:spacing w:val="40"/>
          <w:u w:val="none"/>
        </w:rPr>
        <w:t> </w:t>
      </w:r>
      <w:r>
        <w:rPr>
          <w:u w:val="none"/>
        </w:rPr>
        <w:t>of</w:t>
      </w:r>
      <w:r>
        <w:rPr>
          <w:spacing w:val="40"/>
          <w:u w:val="none"/>
        </w:rPr>
        <w:t> </w:t>
      </w:r>
      <w:r>
        <w:rPr>
          <w:u w:val="none"/>
        </w:rPr>
        <w:t>the</w:t>
      </w:r>
      <w:r>
        <w:rPr>
          <w:spacing w:val="40"/>
          <w:u w:val="none"/>
        </w:rPr>
        <w:t> </w:t>
      </w:r>
      <w:r>
        <w:rPr>
          <w:b/>
          <w:u w:val="none"/>
        </w:rPr>
        <w:t>EDP</w:t>
      </w:r>
      <w:r>
        <w:rPr>
          <w:b/>
          <w:spacing w:val="40"/>
          <w:u w:val="none"/>
        </w:rPr>
        <w:t> </w:t>
      </w:r>
      <w:r>
        <w:rPr>
          <w:b/>
          <w:u w:val="none"/>
        </w:rPr>
        <w:t>Award</w:t>
      </w:r>
      <w:r>
        <w:rPr>
          <w:b/>
          <w:spacing w:val="37"/>
          <w:u w:val="none"/>
        </w:rPr>
        <w:t> </w:t>
      </w:r>
      <w:r>
        <w:rPr>
          <w:b/>
          <w:u w:val="none"/>
        </w:rPr>
        <w:t>2026 for</w:t>
      </w:r>
      <w:r>
        <w:rPr>
          <w:b/>
          <w:spacing w:val="40"/>
          <w:u w:val="none"/>
        </w:rPr>
        <w:t> </w:t>
      </w:r>
      <w:r>
        <w:rPr>
          <w:b/>
          <w:u w:val="none"/>
        </w:rPr>
        <w:t>Best</w:t>
      </w:r>
      <w:r>
        <w:rPr>
          <w:b/>
          <w:spacing w:val="40"/>
          <w:u w:val="none"/>
        </w:rPr>
        <w:t> </w:t>
      </w:r>
      <w:r>
        <w:rPr>
          <w:b/>
          <w:u w:val="none"/>
        </w:rPr>
        <w:t>MIS</w:t>
      </w:r>
      <w:r>
        <w:rPr>
          <w:b/>
          <w:spacing w:val="40"/>
          <w:u w:val="none"/>
        </w:rPr>
        <w:t> </w:t>
      </w:r>
      <w:r>
        <w:rPr>
          <w:b/>
          <w:u w:val="none"/>
        </w:rPr>
        <w:t>Solution</w:t>
      </w:r>
      <w:r>
        <w:rPr>
          <w:u w:val="none"/>
        </w:rPr>
        <w:t>.</w:t>
      </w:r>
      <w:r>
        <w:rPr>
          <w:spacing w:val="40"/>
          <w:u w:val="none"/>
        </w:rPr>
        <w:t> </w:t>
      </w:r>
      <w:r>
        <w:rPr>
          <w:u w:val="none"/>
        </w:rPr>
        <w:t>EcoPrint</w:t>
      </w:r>
      <w:r>
        <w:rPr>
          <w:spacing w:val="40"/>
          <w:u w:val="none"/>
        </w:rPr>
        <w:t> </w:t>
      </w:r>
      <w:r>
        <w:rPr>
          <w:u w:val="none"/>
        </w:rPr>
        <w:t>Score</w:t>
      </w:r>
      <w:r>
        <w:rPr>
          <w:spacing w:val="40"/>
          <w:u w:val="none"/>
        </w:rPr>
        <w:t> </w:t>
      </w:r>
      <w:r>
        <w:rPr>
          <w:u w:val="none"/>
        </w:rPr>
        <w:t>automatically</w:t>
      </w:r>
      <w:r>
        <w:rPr>
          <w:spacing w:val="40"/>
          <w:u w:val="none"/>
        </w:rPr>
        <w:t> </w:t>
      </w:r>
      <w:r>
        <w:rPr>
          <w:u w:val="none"/>
        </w:rPr>
        <w:t>calculates</w:t>
      </w:r>
      <w:r>
        <w:rPr>
          <w:spacing w:val="40"/>
          <w:u w:val="none"/>
        </w:rPr>
        <w:t> </w:t>
      </w:r>
      <w:r>
        <w:rPr>
          <w:u w:val="none"/>
        </w:rPr>
        <w:t>the</w:t>
      </w:r>
      <w:r>
        <w:rPr>
          <w:spacing w:val="40"/>
          <w:u w:val="none"/>
        </w:rPr>
        <w:t> </w:t>
      </w:r>
      <w:r>
        <w:rPr>
          <w:u w:val="none"/>
        </w:rPr>
        <w:t>CO2 </w:t>
      </w:r>
      <w:r>
        <w:rPr>
          <w:w w:val="110"/>
          <w:u w:val="none"/>
        </w:rPr>
        <w:t>emissions</w:t>
      </w:r>
      <w:r>
        <w:rPr>
          <w:spacing w:val="-7"/>
          <w:w w:val="110"/>
          <w:u w:val="none"/>
        </w:rPr>
        <w:t> </w:t>
      </w:r>
      <w:r>
        <w:rPr>
          <w:w w:val="110"/>
          <w:u w:val="none"/>
        </w:rPr>
        <w:t>associated</w:t>
      </w:r>
      <w:r>
        <w:rPr>
          <w:spacing w:val="-4"/>
          <w:w w:val="110"/>
          <w:u w:val="none"/>
        </w:rPr>
        <w:t> </w:t>
      </w:r>
      <w:r>
        <w:rPr>
          <w:w w:val="110"/>
          <w:u w:val="none"/>
        </w:rPr>
        <w:t>with</w:t>
      </w:r>
      <w:r>
        <w:rPr>
          <w:spacing w:val="-6"/>
          <w:w w:val="110"/>
          <w:u w:val="none"/>
        </w:rPr>
        <w:t> </w:t>
      </w:r>
      <w:r>
        <w:rPr>
          <w:w w:val="110"/>
          <w:u w:val="none"/>
        </w:rPr>
        <w:t>a</w:t>
      </w:r>
      <w:r>
        <w:rPr>
          <w:spacing w:val="-5"/>
          <w:w w:val="110"/>
          <w:u w:val="none"/>
        </w:rPr>
        <w:t> </w:t>
      </w:r>
      <w:r>
        <w:rPr>
          <w:w w:val="110"/>
          <w:u w:val="none"/>
        </w:rPr>
        <w:t>print</w:t>
      </w:r>
      <w:r>
        <w:rPr>
          <w:spacing w:val="-7"/>
          <w:w w:val="110"/>
          <w:u w:val="none"/>
        </w:rPr>
        <w:t> </w:t>
      </w:r>
      <w:r>
        <w:rPr>
          <w:w w:val="110"/>
          <w:u w:val="none"/>
        </w:rPr>
        <w:t>job</w:t>
      </w:r>
      <w:r>
        <w:rPr>
          <w:spacing w:val="-6"/>
          <w:w w:val="110"/>
          <w:u w:val="none"/>
        </w:rPr>
        <w:t> </w:t>
      </w:r>
      <w:r>
        <w:rPr>
          <w:w w:val="110"/>
          <w:u w:val="none"/>
        </w:rPr>
        <w:t>and</w:t>
      </w:r>
      <w:r>
        <w:rPr>
          <w:spacing w:val="-10"/>
          <w:w w:val="110"/>
          <w:u w:val="none"/>
        </w:rPr>
        <w:t> </w:t>
      </w:r>
      <w:r>
        <w:rPr>
          <w:w w:val="110"/>
          <w:u w:val="none"/>
        </w:rPr>
        <w:t>presents</w:t>
      </w:r>
      <w:r>
        <w:rPr>
          <w:spacing w:val="-7"/>
          <w:w w:val="110"/>
          <w:u w:val="none"/>
        </w:rPr>
        <w:t> </w:t>
      </w:r>
      <w:r>
        <w:rPr>
          <w:w w:val="110"/>
          <w:u w:val="none"/>
        </w:rPr>
        <w:t>the</w:t>
      </w:r>
      <w:r>
        <w:rPr>
          <w:spacing w:val="-6"/>
          <w:w w:val="110"/>
          <w:u w:val="none"/>
        </w:rPr>
        <w:t> </w:t>
      </w:r>
      <w:r>
        <w:rPr>
          <w:w w:val="110"/>
          <w:u w:val="none"/>
        </w:rPr>
        <w:t>result</w:t>
      </w:r>
      <w:r>
        <w:rPr>
          <w:spacing w:val="-7"/>
          <w:w w:val="110"/>
          <w:u w:val="none"/>
        </w:rPr>
        <w:t> </w:t>
      </w:r>
      <w:r>
        <w:rPr>
          <w:w w:val="110"/>
          <w:u w:val="none"/>
        </w:rPr>
        <w:t>through</w:t>
      </w:r>
      <w:r>
        <w:rPr>
          <w:spacing w:val="-7"/>
          <w:w w:val="110"/>
          <w:u w:val="none"/>
        </w:rPr>
        <w:t> </w:t>
      </w:r>
      <w:r>
        <w:rPr>
          <w:w w:val="110"/>
          <w:u w:val="none"/>
        </w:rPr>
        <w:t>a</w:t>
      </w:r>
      <w:r>
        <w:rPr>
          <w:spacing w:val="-4"/>
          <w:w w:val="110"/>
          <w:u w:val="none"/>
        </w:rPr>
        <w:t> </w:t>
      </w:r>
      <w:r>
        <w:rPr>
          <w:w w:val="110"/>
          <w:u w:val="none"/>
        </w:rPr>
        <w:t>clear visual</w:t>
      </w:r>
      <w:r>
        <w:rPr>
          <w:spacing w:val="-12"/>
          <w:w w:val="110"/>
          <w:u w:val="none"/>
        </w:rPr>
        <w:t> </w:t>
      </w:r>
      <w:r>
        <w:rPr>
          <w:w w:val="110"/>
          <w:u w:val="none"/>
        </w:rPr>
        <w:t>label,</w:t>
      </w:r>
      <w:r>
        <w:rPr>
          <w:spacing w:val="-9"/>
          <w:w w:val="110"/>
          <w:u w:val="none"/>
        </w:rPr>
        <w:t> </w:t>
      </w:r>
      <w:r>
        <w:rPr>
          <w:w w:val="110"/>
          <w:u w:val="none"/>
        </w:rPr>
        <w:t>helping</w:t>
      </w:r>
      <w:r>
        <w:rPr>
          <w:spacing w:val="-11"/>
          <w:w w:val="110"/>
          <w:u w:val="none"/>
        </w:rPr>
        <w:t> </w:t>
      </w:r>
      <w:r>
        <w:rPr>
          <w:w w:val="110"/>
          <w:u w:val="none"/>
        </w:rPr>
        <w:t>print</w:t>
      </w:r>
      <w:r>
        <w:rPr>
          <w:spacing w:val="-11"/>
          <w:w w:val="110"/>
          <w:u w:val="none"/>
        </w:rPr>
        <w:t> </w:t>
      </w:r>
      <w:r>
        <w:rPr>
          <w:w w:val="110"/>
          <w:u w:val="none"/>
        </w:rPr>
        <w:t>businesses</w:t>
      </w:r>
      <w:r>
        <w:rPr>
          <w:spacing w:val="-16"/>
          <w:w w:val="110"/>
          <w:u w:val="none"/>
        </w:rPr>
        <w:t> </w:t>
      </w:r>
      <w:r>
        <w:rPr>
          <w:w w:val="110"/>
          <w:u w:val="none"/>
        </w:rPr>
        <w:t>turn</w:t>
      </w:r>
      <w:r>
        <w:rPr>
          <w:spacing w:val="-9"/>
          <w:w w:val="110"/>
          <w:u w:val="none"/>
        </w:rPr>
        <w:t> </w:t>
      </w:r>
      <w:r>
        <w:rPr>
          <w:w w:val="110"/>
          <w:u w:val="none"/>
        </w:rPr>
        <w:t>sustainability</w:t>
      </w:r>
      <w:r>
        <w:rPr>
          <w:spacing w:val="-11"/>
          <w:w w:val="110"/>
          <w:u w:val="none"/>
        </w:rPr>
        <w:t> </w:t>
      </w:r>
      <w:r>
        <w:rPr>
          <w:w w:val="110"/>
          <w:u w:val="none"/>
        </w:rPr>
        <w:t>data</w:t>
      </w:r>
      <w:r>
        <w:rPr>
          <w:spacing w:val="-9"/>
          <w:w w:val="110"/>
          <w:u w:val="none"/>
        </w:rPr>
        <w:t> </w:t>
      </w:r>
      <w:r>
        <w:rPr>
          <w:w w:val="110"/>
          <w:u w:val="none"/>
        </w:rPr>
        <w:t>into</w:t>
      </w:r>
      <w:r>
        <w:rPr>
          <w:spacing w:val="-13"/>
          <w:w w:val="110"/>
          <w:u w:val="none"/>
        </w:rPr>
        <w:t> </w:t>
      </w:r>
      <w:r>
        <w:rPr>
          <w:w w:val="110"/>
          <w:u w:val="none"/>
        </w:rPr>
        <w:t>a</w:t>
      </w:r>
      <w:r>
        <w:rPr>
          <w:spacing w:val="-9"/>
          <w:w w:val="110"/>
          <w:u w:val="none"/>
        </w:rPr>
        <w:t> </w:t>
      </w:r>
      <w:r>
        <w:rPr>
          <w:w w:val="110"/>
          <w:u w:val="none"/>
        </w:rPr>
        <w:t>more tangible part of customer conversations.</w:t>
      </w:r>
    </w:p>
    <w:p>
      <w:pPr>
        <w:pStyle w:val="BodyText"/>
        <w:spacing w:line="235" w:lineRule="auto" w:before="279"/>
        <w:ind w:left="23" w:right="274"/>
      </w:pPr>
      <w:hyperlink r:id="rId20">
        <w:r>
          <w:rPr>
            <w:b/>
            <w:color w:val="0000FF"/>
            <w:w w:val="105"/>
            <w:u w:val="single" w:color="0000FF"/>
          </w:rPr>
          <w:t>ParamCenter</w:t>
        </w:r>
      </w:hyperlink>
      <w:r>
        <w:rPr>
          <w:b/>
          <w:color w:val="0000FF"/>
          <w:w w:val="105"/>
          <w:u w:val="none"/>
        </w:rPr>
        <w:t> </w:t>
      </w:r>
      <w:r>
        <w:rPr>
          <w:w w:val="105"/>
          <w:u w:val="none"/>
        </w:rPr>
        <w:t>addresses another fundamental requirement of Print ERP environments: reliable technical machine information. The platform brings machine specifications together in a central library, supporting companies when configuring software environments and comparing production </w:t>
      </w:r>
      <w:r>
        <w:rPr>
          <w:spacing w:val="-2"/>
          <w:w w:val="105"/>
          <w:u w:val="none"/>
        </w:rPr>
        <w:t>equipment.</w:t>
      </w:r>
    </w:p>
    <w:p>
      <w:pPr>
        <w:pStyle w:val="Heading2"/>
      </w:pPr>
      <w:bookmarkStart w:name="Meet Dataline at Viscom Italia 2026, sta" w:id="5"/>
      <w:bookmarkEnd w:id="5"/>
      <w:r>
        <w:rPr>
          <w:b w:val="0"/>
        </w:rPr>
      </w:r>
      <w:r>
        <w:rPr>
          <w:w w:val="105"/>
        </w:rPr>
        <w:t>Meet</w:t>
      </w:r>
      <w:r>
        <w:rPr>
          <w:spacing w:val="-15"/>
          <w:w w:val="105"/>
        </w:rPr>
        <w:t> </w:t>
      </w:r>
      <w:r>
        <w:rPr>
          <w:w w:val="105"/>
        </w:rPr>
        <w:t>Dataline</w:t>
      </w:r>
      <w:r>
        <w:rPr>
          <w:spacing w:val="-19"/>
          <w:w w:val="105"/>
        </w:rPr>
        <w:t> </w:t>
      </w:r>
      <w:r>
        <w:rPr>
          <w:w w:val="105"/>
        </w:rPr>
        <w:t>at</w:t>
      </w:r>
      <w:r>
        <w:rPr>
          <w:spacing w:val="-14"/>
          <w:w w:val="105"/>
        </w:rPr>
        <w:t> </w:t>
      </w:r>
      <w:r>
        <w:rPr>
          <w:w w:val="105"/>
        </w:rPr>
        <w:t>Viscom</w:t>
      </w:r>
      <w:r>
        <w:rPr>
          <w:spacing w:val="-17"/>
          <w:w w:val="105"/>
        </w:rPr>
        <w:t> </w:t>
      </w:r>
      <w:r>
        <w:rPr>
          <w:w w:val="105"/>
        </w:rPr>
        <w:t>Italia</w:t>
      </w:r>
      <w:r>
        <w:rPr>
          <w:spacing w:val="-14"/>
          <w:w w:val="105"/>
        </w:rPr>
        <w:t> </w:t>
      </w:r>
      <w:r>
        <w:rPr>
          <w:w w:val="105"/>
        </w:rPr>
        <w:t>2026,</w:t>
      </w:r>
      <w:r>
        <w:rPr>
          <w:spacing w:val="-14"/>
          <w:w w:val="105"/>
        </w:rPr>
        <w:t> </w:t>
      </w:r>
      <w:r>
        <w:rPr>
          <w:w w:val="105"/>
        </w:rPr>
        <w:t>stand</w:t>
      </w:r>
      <w:r>
        <w:rPr>
          <w:spacing w:val="-14"/>
          <w:w w:val="105"/>
        </w:rPr>
        <w:t> </w:t>
      </w:r>
      <w:r>
        <w:rPr>
          <w:spacing w:val="-5"/>
          <w:w w:val="105"/>
        </w:rPr>
        <w:t>E23</w:t>
      </w:r>
    </w:p>
    <w:p>
      <w:pPr>
        <w:pStyle w:val="BodyText"/>
        <w:spacing w:line="235" w:lineRule="auto" w:before="275"/>
        <w:ind w:left="23" w:right="106"/>
      </w:pPr>
      <w:r>
        <w:rPr>
          <w:w w:val="105"/>
        </w:rPr>
        <w:t>At Viscom Italia, Dataline’s </w:t>
      </w:r>
      <w:r>
        <w:rPr>
          <w:b/>
          <w:w w:val="105"/>
        </w:rPr>
        <w:t>business experts </w:t>
      </w:r>
      <w:r>
        <w:rPr>
          <w:w w:val="105"/>
        </w:rPr>
        <w:t>and </w:t>
      </w:r>
      <w:r>
        <w:rPr>
          <w:b/>
          <w:w w:val="105"/>
        </w:rPr>
        <w:t>product specialists </w:t>
      </w:r>
      <w:r>
        <w:rPr>
          <w:w w:val="105"/>
        </w:rPr>
        <w:t>will be available to discuss your production environments, workflows and automation requirements. Demos can be tailored around your activities and priorities, whether the focus is Web-to-Print, production management, workflow automation, artificial intelligence or connectivity.</w:t>
      </w:r>
    </w:p>
    <w:p>
      <w:pPr>
        <w:pStyle w:val="BodyText"/>
        <w:spacing w:after="0" w:line="235" w:lineRule="auto"/>
        <w:sectPr>
          <w:headerReference w:type="default" r:id="rId15"/>
          <w:footerReference w:type="default" r:id="rId16"/>
          <w:pgSz w:w="11910" w:h="16840"/>
          <w:pgMar w:header="1124" w:footer="727" w:top="2640" w:bottom="920" w:left="1417" w:right="1417"/>
        </w:sectPr>
      </w:pPr>
    </w:p>
    <w:p>
      <w:pPr>
        <w:pStyle w:val="BodyText"/>
        <w:spacing w:line="232" w:lineRule="auto" w:before="10"/>
        <w:ind w:left="23"/>
      </w:pPr>
      <w:r>
        <w:rPr>
          <w:w w:val="105"/>
        </w:rPr>
        <w:t>in its Italian expansion. The acquisition of VG7 created a local foundation, with VG Seven software now supported by Dataline’s European organisation and MultiPress, Unik and DigiFlex being introduced to the Italian market.</w:t>
      </w:r>
    </w:p>
    <w:p>
      <w:pPr>
        <w:pStyle w:val="BodyText"/>
        <w:spacing w:line="322" w:lineRule="exact" w:before="275"/>
        <w:ind w:left="23"/>
      </w:pPr>
      <w:r>
        <w:rPr>
          <w:w w:val="105"/>
        </w:rPr>
        <w:t>If</w:t>
      </w:r>
      <w:r>
        <w:rPr>
          <w:spacing w:val="-4"/>
          <w:w w:val="105"/>
        </w:rPr>
        <w:t> </w:t>
      </w:r>
      <w:r>
        <w:rPr>
          <w:w w:val="105"/>
        </w:rPr>
        <w:t>you’re</w:t>
      </w:r>
      <w:r>
        <w:rPr>
          <w:spacing w:val="-2"/>
          <w:w w:val="105"/>
        </w:rPr>
        <w:t> </w:t>
      </w:r>
      <w:r>
        <w:rPr>
          <w:w w:val="105"/>
        </w:rPr>
        <w:t>planning</w:t>
      </w:r>
      <w:r>
        <w:rPr>
          <w:spacing w:val="-4"/>
          <w:w w:val="105"/>
        </w:rPr>
        <w:t> </w:t>
      </w:r>
      <w:r>
        <w:rPr>
          <w:w w:val="105"/>
        </w:rPr>
        <w:t>to</w:t>
      </w:r>
      <w:r>
        <w:rPr>
          <w:spacing w:val="-4"/>
          <w:w w:val="105"/>
        </w:rPr>
        <w:t> </w:t>
      </w:r>
      <w:r>
        <w:rPr>
          <w:w w:val="105"/>
        </w:rPr>
        <w:t>attend, you</w:t>
      </w:r>
      <w:r>
        <w:rPr>
          <w:spacing w:val="-5"/>
          <w:w w:val="105"/>
        </w:rPr>
        <w:t> </w:t>
      </w:r>
      <w:r>
        <w:rPr>
          <w:w w:val="105"/>
        </w:rPr>
        <w:t>can book</w:t>
      </w:r>
      <w:r>
        <w:rPr>
          <w:spacing w:val="-5"/>
          <w:w w:val="105"/>
        </w:rPr>
        <w:t> </w:t>
      </w:r>
      <w:r>
        <w:rPr>
          <w:w w:val="105"/>
        </w:rPr>
        <w:t>a time</w:t>
      </w:r>
      <w:r>
        <w:rPr>
          <w:spacing w:val="-2"/>
          <w:w w:val="105"/>
        </w:rPr>
        <w:t> </w:t>
      </w:r>
      <w:r>
        <w:rPr>
          <w:w w:val="105"/>
        </w:rPr>
        <w:t>slot</w:t>
      </w:r>
      <w:r>
        <w:rPr>
          <w:spacing w:val="-4"/>
          <w:w w:val="105"/>
        </w:rPr>
        <w:t> </w:t>
      </w:r>
      <w:r>
        <w:rPr>
          <w:w w:val="105"/>
        </w:rPr>
        <w:t>for</w:t>
      </w:r>
      <w:r>
        <w:rPr>
          <w:spacing w:val="-3"/>
          <w:w w:val="105"/>
        </w:rPr>
        <w:t> </w:t>
      </w:r>
      <w:r>
        <w:rPr>
          <w:w w:val="105"/>
        </w:rPr>
        <w:t>a</w:t>
      </w:r>
      <w:r>
        <w:rPr>
          <w:spacing w:val="-2"/>
          <w:w w:val="105"/>
        </w:rPr>
        <w:t> </w:t>
      </w:r>
      <w:r>
        <w:rPr>
          <w:w w:val="105"/>
        </w:rPr>
        <w:t>meeting</w:t>
      </w:r>
      <w:r>
        <w:rPr>
          <w:spacing w:val="-3"/>
          <w:w w:val="105"/>
        </w:rPr>
        <w:t> </w:t>
      </w:r>
      <w:r>
        <w:rPr>
          <w:spacing w:val="-4"/>
          <w:w w:val="105"/>
        </w:rPr>
        <w:t>with</w:t>
      </w:r>
    </w:p>
    <w:p>
      <w:pPr>
        <w:spacing w:line="322" w:lineRule="exact" w:before="0"/>
        <w:ind w:left="23" w:right="0" w:firstLine="0"/>
        <w:jc w:val="left"/>
        <w:rPr>
          <w:sz w:val="24"/>
        </w:rPr>
      </w:pPr>
      <w:r>
        <w:rPr>
          <w:sz w:val="24"/>
        </w:rPr>
        <w:t>Dataline</w:t>
      </w:r>
      <w:r>
        <w:rPr>
          <w:spacing w:val="63"/>
          <w:sz w:val="24"/>
        </w:rPr>
        <w:t> </w:t>
      </w:r>
      <w:r>
        <w:rPr>
          <w:sz w:val="24"/>
        </w:rPr>
        <w:t>in</w:t>
      </w:r>
      <w:r>
        <w:rPr>
          <w:spacing w:val="57"/>
          <w:sz w:val="24"/>
        </w:rPr>
        <w:t> </w:t>
      </w:r>
      <w:r>
        <w:rPr>
          <w:sz w:val="24"/>
        </w:rPr>
        <w:t>advance</w:t>
      </w:r>
      <w:r>
        <w:rPr>
          <w:spacing w:val="63"/>
          <w:sz w:val="24"/>
        </w:rPr>
        <w:t> </w:t>
      </w:r>
      <w:r>
        <w:rPr>
          <w:sz w:val="24"/>
        </w:rPr>
        <w:t>via</w:t>
      </w:r>
      <w:r>
        <w:rPr>
          <w:spacing w:val="74"/>
          <w:sz w:val="24"/>
        </w:rPr>
        <w:t> </w:t>
      </w:r>
      <w:hyperlink r:id="rId10">
        <w:r>
          <w:rPr>
            <w:b/>
            <w:color w:val="0000FF"/>
            <w:spacing w:val="-2"/>
            <w:sz w:val="24"/>
            <w:u w:val="single" w:color="0000FF"/>
          </w:rPr>
          <w:t>events.dataline.eu/ViscomItalia2026</w:t>
        </w:r>
      </w:hyperlink>
      <w:r>
        <w:rPr>
          <w:spacing w:val="-2"/>
          <w:sz w:val="24"/>
          <w:u w:val="none"/>
        </w:rPr>
        <w:t>.</w:t>
      </w:r>
    </w:p>
    <w:p>
      <w:pPr>
        <w:pStyle w:val="BodyText"/>
        <w:spacing w:line="235" w:lineRule="auto" w:before="277"/>
        <w:ind w:left="23" w:right="487"/>
        <w:jc w:val="both"/>
      </w:pPr>
      <w:r>
        <w:rPr>
          <w:w w:val="105"/>
        </w:rPr>
        <w:t>If you’re unable to</w:t>
      </w:r>
      <w:r>
        <w:rPr>
          <w:spacing w:val="-2"/>
          <w:w w:val="105"/>
        </w:rPr>
        <w:t> </w:t>
      </w:r>
      <w:r>
        <w:rPr>
          <w:w w:val="105"/>
        </w:rPr>
        <w:t>travel</w:t>
      </w:r>
      <w:r>
        <w:rPr>
          <w:spacing w:val="-1"/>
          <w:w w:val="105"/>
        </w:rPr>
        <w:t> </w:t>
      </w:r>
      <w:r>
        <w:rPr>
          <w:w w:val="105"/>
        </w:rPr>
        <w:t>to</w:t>
      </w:r>
      <w:r>
        <w:rPr>
          <w:spacing w:val="-2"/>
          <w:w w:val="105"/>
        </w:rPr>
        <w:t> </w:t>
      </w:r>
      <w:r>
        <w:rPr>
          <w:w w:val="105"/>
        </w:rPr>
        <w:t>Milan, you</w:t>
      </w:r>
      <w:r>
        <w:rPr>
          <w:spacing w:val="-1"/>
          <w:w w:val="105"/>
        </w:rPr>
        <w:t> </w:t>
      </w:r>
      <w:r>
        <w:rPr>
          <w:w w:val="105"/>
        </w:rPr>
        <w:t>can still</w:t>
      </w:r>
      <w:r>
        <w:rPr>
          <w:spacing w:val="-1"/>
          <w:w w:val="105"/>
        </w:rPr>
        <w:t> </w:t>
      </w:r>
      <w:r>
        <w:rPr>
          <w:w w:val="105"/>
        </w:rPr>
        <w:t>discover Dataline’s solutions through webinar sessions. You can request a personal introduction or demo via </w:t>
      </w:r>
      <w:hyperlink r:id="rId23">
        <w:r>
          <w:rPr>
            <w:b/>
            <w:color w:val="0000FF"/>
            <w:w w:val="105"/>
            <w:u w:val="single" w:color="0000FF"/>
          </w:rPr>
          <w:t>dataline.eu/start-demo</w:t>
        </w:r>
        <w:r>
          <w:rPr>
            <w:w w:val="105"/>
            <w:u w:val="none"/>
          </w:rPr>
          <w:t>.</w:t>
        </w:r>
      </w:hyperlink>
    </w:p>
    <w:p>
      <w:pPr>
        <w:spacing w:before="273"/>
        <w:ind w:left="23" w:right="0" w:firstLine="0"/>
        <w:jc w:val="left"/>
        <w:rPr>
          <w:sz w:val="24"/>
        </w:rPr>
      </w:pPr>
      <w:r>
        <w:rPr>
          <w:spacing w:val="-10"/>
          <w:w w:val="115"/>
          <w:sz w:val="24"/>
        </w:rPr>
        <w:t>-</w:t>
      </w:r>
    </w:p>
    <w:p>
      <w:pPr>
        <w:pStyle w:val="Heading3"/>
      </w:pPr>
      <w:bookmarkStart w:name="About Dataline" w:id="6"/>
      <w:bookmarkEnd w:id="6"/>
      <w:r>
        <w:rPr>
          <w:b w:val="0"/>
        </w:rPr>
      </w:r>
      <w:r>
        <w:rPr>
          <w:spacing w:val="-2"/>
        </w:rPr>
        <w:t>About</w:t>
      </w:r>
      <w:r>
        <w:rPr>
          <w:spacing w:val="-11"/>
        </w:rPr>
        <w:t> </w:t>
      </w:r>
      <w:r>
        <w:rPr>
          <w:spacing w:val="-2"/>
        </w:rPr>
        <w:t>Dataline</w:t>
      </w:r>
    </w:p>
    <w:p>
      <w:pPr>
        <w:pStyle w:val="BodyText"/>
        <w:spacing w:line="235" w:lineRule="auto" w:before="272"/>
        <w:ind w:left="23"/>
      </w:pPr>
      <w:hyperlink r:id="rId24">
        <w:r>
          <w:rPr>
            <w:b/>
            <w:color w:val="0000FF"/>
            <w:u w:val="single" w:color="0000FF"/>
          </w:rPr>
          <w:t>Dataline</w:t>
        </w:r>
      </w:hyperlink>
      <w:r>
        <w:rPr>
          <w:b/>
          <w:color w:val="0000FF"/>
          <w:spacing w:val="40"/>
          <w:u w:val="none"/>
        </w:rPr>
        <w:t> </w:t>
      </w:r>
      <w:r>
        <w:rPr>
          <w:u w:val="none"/>
        </w:rPr>
        <w:t>understands</w:t>
      </w:r>
      <w:r>
        <w:rPr>
          <w:spacing w:val="40"/>
          <w:u w:val="none"/>
        </w:rPr>
        <w:t> </w:t>
      </w:r>
      <w:r>
        <w:rPr>
          <w:u w:val="none"/>
        </w:rPr>
        <w:t>what</w:t>
      </w:r>
      <w:r>
        <w:rPr>
          <w:spacing w:val="40"/>
          <w:u w:val="none"/>
        </w:rPr>
        <w:t> </w:t>
      </w:r>
      <w:r>
        <w:rPr>
          <w:u w:val="none"/>
        </w:rPr>
        <w:t>graphic</w:t>
      </w:r>
      <w:r>
        <w:rPr>
          <w:spacing w:val="40"/>
          <w:u w:val="none"/>
        </w:rPr>
        <w:t> </w:t>
      </w:r>
      <w:r>
        <w:rPr>
          <w:u w:val="none"/>
        </w:rPr>
        <w:t>companies</w:t>
      </w:r>
      <w:r>
        <w:rPr>
          <w:spacing w:val="40"/>
          <w:u w:val="none"/>
        </w:rPr>
        <w:t> </w:t>
      </w:r>
      <w:r>
        <w:rPr>
          <w:u w:val="none"/>
        </w:rPr>
        <w:t>need</w:t>
      </w:r>
      <w:r>
        <w:rPr>
          <w:spacing w:val="40"/>
          <w:u w:val="none"/>
        </w:rPr>
        <w:t> </w:t>
      </w:r>
      <w:r>
        <w:rPr>
          <w:u w:val="none"/>
        </w:rPr>
        <w:t>to</w:t>
      </w:r>
      <w:r>
        <w:rPr>
          <w:spacing w:val="40"/>
          <w:u w:val="none"/>
        </w:rPr>
        <w:t> </w:t>
      </w:r>
      <w:r>
        <w:rPr>
          <w:u w:val="none"/>
        </w:rPr>
        <w:t>streamline</w:t>
      </w:r>
      <w:r>
        <w:rPr>
          <w:spacing w:val="40"/>
          <w:u w:val="none"/>
        </w:rPr>
        <w:t> </w:t>
      </w:r>
      <w:r>
        <w:rPr>
          <w:u w:val="none"/>
        </w:rPr>
        <w:t>processes, </w:t>
      </w:r>
      <w:r>
        <w:rPr>
          <w:spacing w:val="-2"/>
          <w:w w:val="110"/>
          <w:u w:val="none"/>
        </w:rPr>
        <w:t>automate</w:t>
      </w:r>
      <w:r>
        <w:rPr>
          <w:spacing w:val="-6"/>
          <w:w w:val="110"/>
          <w:u w:val="none"/>
        </w:rPr>
        <w:t> </w:t>
      </w:r>
      <w:r>
        <w:rPr>
          <w:spacing w:val="-2"/>
          <w:w w:val="110"/>
          <w:u w:val="none"/>
        </w:rPr>
        <w:t>workflows</w:t>
      </w:r>
      <w:r>
        <w:rPr>
          <w:spacing w:val="-7"/>
          <w:w w:val="110"/>
          <w:u w:val="none"/>
        </w:rPr>
        <w:t> </w:t>
      </w:r>
      <w:r>
        <w:rPr>
          <w:spacing w:val="-2"/>
          <w:w w:val="110"/>
          <w:u w:val="none"/>
        </w:rPr>
        <w:t>and</w:t>
      </w:r>
      <w:r>
        <w:rPr>
          <w:spacing w:val="-5"/>
          <w:w w:val="110"/>
          <w:u w:val="none"/>
        </w:rPr>
        <w:t> </w:t>
      </w:r>
      <w:r>
        <w:rPr>
          <w:spacing w:val="-2"/>
          <w:w w:val="110"/>
          <w:u w:val="none"/>
        </w:rPr>
        <w:t>optimise</w:t>
      </w:r>
      <w:r>
        <w:rPr>
          <w:spacing w:val="-6"/>
          <w:w w:val="110"/>
          <w:u w:val="none"/>
        </w:rPr>
        <w:t> </w:t>
      </w:r>
      <w:r>
        <w:rPr>
          <w:spacing w:val="-2"/>
          <w:w w:val="110"/>
          <w:u w:val="none"/>
        </w:rPr>
        <w:t>profit</w:t>
      </w:r>
      <w:r>
        <w:rPr>
          <w:spacing w:val="-7"/>
          <w:w w:val="110"/>
          <w:u w:val="none"/>
        </w:rPr>
        <w:t> </w:t>
      </w:r>
      <w:r>
        <w:rPr>
          <w:spacing w:val="-2"/>
          <w:w w:val="110"/>
          <w:u w:val="none"/>
        </w:rPr>
        <w:t>margins.</w:t>
      </w:r>
      <w:r>
        <w:rPr>
          <w:spacing w:val="-5"/>
          <w:w w:val="110"/>
          <w:u w:val="none"/>
        </w:rPr>
        <w:t> </w:t>
      </w:r>
      <w:r>
        <w:rPr>
          <w:spacing w:val="-2"/>
          <w:w w:val="110"/>
          <w:u w:val="none"/>
        </w:rPr>
        <w:t>Since</w:t>
      </w:r>
      <w:r>
        <w:rPr>
          <w:spacing w:val="-6"/>
          <w:w w:val="110"/>
          <w:u w:val="none"/>
        </w:rPr>
        <w:t> </w:t>
      </w:r>
      <w:r>
        <w:rPr>
          <w:spacing w:val="-2"/>
          <w:w w:val="110"/>
          <w:u w:val="none"/>
        </w:rPr>
        <w:t>1997,</w:t>
      </w:r>
      <w:r>
        <w:rPr>
          <w:spacing w:val="-4"/>
          <w:w w:val="110"/>
          <w:u w:val="none"/>
        </w:rPr>
        <w:t> </w:t>
      </w:r>
      <w:r>
        <w:rPr>
          <w:spacing w:val="-2"/>
          <w:w w:val="110"/>
          <w:u w:val="none"/>
        </w:rPr>
        <w:t>Dataline’s </w:t>
      </w:r>
      <w:r>
        <w:rPr>
          <w:w w:val="110"/>
          <w:u w:val="none"/>
        </w:rPr>
        <w:t>mission</w:t>
      </w:r>
      <w:r>
        <w:rPr>
          <w:spacing w:val="-7"/>
          <w:w w:val="110"/>
          <w:u w:val="none"/>
        </w:rPr>
        <w:t> </w:t>
      </w:r>
      <w:r>
        <w:rPr>
          <w:w w:val="110"/>
          <w:u w:val="none"/>
        </w:rPr>
        <w:t>has</w:t>
      </w:r>
      <w:r>
        <w:rPr>
          <w:spacing w:val="-10"/>
          <w:w w:val="110"/>
          <w:u w:val="none"/>
        </w:rPr>
        <w:t> </w:t>
      </w:r>
      <w:r>
        <w:rPr>
          <w:w w:val="110"/>
          <w:u w:val="none"/>
        </w:rPr>
        <w:t>been</w:t>
      </w:r>
      <w:r>
        <w:rPr>
          <w:spacing w:val="-7"/>
          <w:w w:val="110"/>
          <w:u w:val="none"/>
        </w:rPr>
        <w:t> </w:t>
      </w:r>
      <w:r>
        <w:rPr>
          <w:w w:val="110"/>
          <w:u w:val="none"/>
        </w:rPr>
        <w:t>to</w:t>
      </w:r>
      <w:r>
        <w:rPr>
          <w:spacing w:val="-12"/>
          <w:w w:val="110"/>
          <w:u w:val="none"/>
        </w:rPr>
        <w:t> </w:t>
      </w:r>
      <w:r>
        <w:rPr>
          <w:w w:val="110"/>
          <w:u w:val="none"/>
        </w:rPr>
        <w:t>modernise</w:t>
      </w:r>
      <w:r>
        <w:rPr>
          <w:spacing w:val="-9"/>
          <w:w w:val="110"/>
          <w:u w:val="none"/>
        </w:rPr>
        <w:t> </w:t>
      </w:r>
      <w:r>
        <w:rPr>
          <w:w w:val="110"/>
          <w:u w:val="none"/>
        </w:rPr>
        <w:t>print</w:t>
      </w:r>
      <w:r>
        <w:rPr>
          <w:spacing w:val="-10"/>
          <w:w w:val="110"/>
          <w:u w:val="none"/>
        </w:rPr>
        <w:t> </w:t>
      </w:r>
      <w:r>
        <w:rPr>
          <w:w w:val="110"/>
          <w:u w:val="none"/>
        </w:rPr>
        <w:t>production</w:t>
      </w:r>
      <w:r>
        <w:rPr>
          <w:spacing w:val="-7"/>
          <w:w w:val="110"/>
          <w:u w:val="none"/>
        </w:rPr>
        <w:t> </w:t>
      </w:r>
      <w:r>
        <w:rPr>
          <w:w w:val="110"/>
          <w:u w:val="none"/>
        </w:rPr>
        <w:t>companies</w:t>
      </w:r>
    </w:p>
    <w:p>
      <w:pPr>
        <w:spacing w:line="235" w:lineRule="auto" w:before="0"/>
        <w:ind w:left="23" w:right="188" w:firstLine="0"/>
        <w:jc w:val="left"/>
        <w:rPr>
          <w:sz w:val="24"/>
        </w:rPr>
      </w:pPr>
      <w:r>
        <w:rPr>
          <w:w w:val="105"/>
          <w:sz w:val="24"/>
        </w:rPr>
        <w:t>through </w:t>
      </w:r>
      <w:r>
        <w:rPr>
          <w:b/>
          <w:w w:val="105"/>
          <w:sz w:val="24"/>
        </w:rPr>
        <w:t>automation, digitisation and process optimisation</w:t>
      </w:r>
      <w:r>
        <w:rPr>
          <w:w w:val="105"/>
          <w:sz w:val="24"/>
        </w:rPr>
        <w:t>. Administrative processes in graphic companies consist of numerous complex steps that are unique to the industry. Generic software can barely address these challenges. To</w:t>
      </w:r>
      <w:r>
        <w:rPr>
          <w:spacing w:val="-4"/>
          <w:w w:val="105"/>
          <w:sz w:val="24"/>
        </w:rPr>
        <w:t> </w:t>
      </w:r>
      <w:r>
        <w:rPr>
          <w:w w:val="105"/>
          <w:sz w:val="24"/>
        </w:rPr>
        <w:t>meet</w:t>
      </w:r>
      <w:r>
        <w:rPr>
          <w:spacing w:val="-3"/>
          <w:w w:val="105"/>
          <w:sz w:val="24"/>
        </w:rPr>
        <w:t> </w:t>
      </w:r>
      <w:r>
        <w:rPr>
          <w:w w:val="105"/>
          <w:sz w:val="24"/>
        </w:rPr>
        <w:t>this</w:t>
      </w:r>
      <w:r>
        <w:rPr>
          <w:spacing w:val="-3"/>
          <w:w w:val="105"/>
          <w:sz w:val="24"/>
        </w:rPr>
        <w:t> </w:t>
      </w:r>
      <w:r>
        <w:rPr>
          <w:w w:val="105"/>
          <w:sz w:val="24"/>
        </w:rPr>
        <w:t>specific</w:t>
      </w:r>
      <w:r>
        <w:rPr>
          <w:spacing w:val="-3"/>
          <w:w w:val="105"/>
          <w:sz w:val="24"/>
        </w:rPr>
        <w:t> </w:t>
      </w:r>
      <w:r>
        <w:rPr>
          <w:w w:val="105"/>
          <w:sz w:val="24"/>
        </w:rPr>
        <w:t>need, Dataline</w:t>
      </w:r>
      <w:r>
        <w:rPr>
          <w:spacing w:val="-7"/>
          <w:w w:val="105"/>
          <w:sz w:val="24"/>
        </w:rPr>
        <w:t> </w:t>
      </w:r>
      <w:r>
        <w:rPr>
          <w:w w:val="105"/>
          <w:sz w:val="24"/>
        </w:rPr>
        <w:t>developed </w:t>
      </w:r>
      <w:r>
        <w:rPr>
          <w:b/>
          <w:w w:val="105"/>
          <w:sz w:val="24"/>
        </w:rPr>
        <w:t>specialised</w:t>
      </w:r>
      <w:r>
        <w:rPr>
          <w:b/>
          <w:spacing w:val="-5"/>
          <w:w w:val="105"/>
          <w:sz w:val="24"/>
        </w:rPr>
        <w:t> </w:t>
      </w:r>
      <w:r>
        <w:rPr>
          <w:b/>
          <w:w w:val="105"/>
          <w:sz w:val="24"/>
        </w:rPr>
        <w:t>MIS/ERP</w:t>
      </w:r>
      <w:r>
        <w:rPr>
          <w:b/>
          <w:spacing w:val="-3"/>
          <w:w w:val="105"/>
          <w:sz w:val="24"/>
        </w:rPr>
        <w:t> </w:t>
      </w:r>
      <w:r>
        <w:rPr>
          <w:b/>
          <w:w w:val="105"/>
          <w:sz w:val="24"/>
        </w:rPr>
        <w:t>software</w:t>
      </w:r>
      <w:r>
        <w:rPr>
          <w:w w:val="105"/>
          <w:sz w:val="24"/>
        </w:rPr>
        <w:t>.</w:t>
      </w:r>
    </w:p>
    <w:p>
      <w:pPr>
        <w:pStyle w:val="ListParagraph"/>
        <w:numPr>
          <w:ilvl w:val="0"/>
          <w:numId w:val="1"/>
        </w:numPr>
        <w:tabs>
          <w:tab w:pos="743" w:val="left" w:leader="none"/>
        </w:tabs>
        <w:spacing w:line="319" w:lineRule="exact" w:before="275" w:after="0"/>
        <w:ind w:left="743" w:right="0" w:hanging="359"/>
        <w:jc w:val="left"/>
        <w:rPr>
          <w:sz w:val="24"/>
        </w:rPr>
      </w:pPr>
      <w:hyperlink r:id="rId11">
        <w:r>
          <w:rPr>
            <w:b/>
            <w:color w:val="0000FF"/>
            <w:w w:val="105"/>
            <w:sz w:val="24"/>
            <w:u w:val="single" w:color="0000FF"/>
          </w:rPr>
          <w:t>MultiPress</w:t>
        </w:r>
        <w:r>
          <w:rPr>
            <w:w w:val="105"/>
            <w:sz w:val="24"/>
            <w:u w:val="none"/>
          </w:rPr>
          <w:t>,</w:t>
        </w:r>
      </w:hyperlink>
      <w:r>
        <w:rPr>
          <w:spacing w:val="1"/>
          <w:w w:val="105"/>
          <w:sz w:val="24"/>
          <w:u w:val="none"/>
        </w:rPr>
        <w:t> </w:t>
      </w:r>
      <w:r>
        <w:rPr>
          <w:w w:val="105"/>
          <w:sz w:val="24"/>
          <w:u w:val="none"/>
        </w:rPr>
        <w:t>the MIS/ERP</w:t>
      </w:r>
      <w:r>
        <w:rPr>
          <w:spacing w:val="-4"/>
          <w:w w:val="105"/>
          <w:sz w:val="24"/>
          <w:u w:val="none"/>
        </w:rPr>
        <w:t> </w:t>
      </w:r>
      <w:r>
        <w:rPr>
          <w:w w:val="105"/>
          <w:sz w:val="24"/>
          <w:u w:val="none"/>
        </w:rPr>
        <w:t>reference in</w:t>
      </w:r>
      <w:r>
        <w:rPr>
          <w:spacing w:val="1"/>
          <w:w w:val="105"/>
          <w:sz w:val="24"/>
          <w:u w:val="none"/>
        </w:rPr>
        <w:t> </w:t>
      </w:r>
      <w:r>
        <w:rPr>
          <w:w w:val="105"/>
          <w:sz w:val="24"/>
          <w:u w:val="none"/>
        </w:rPr>
        <w:t>the</w:t>
      </w:r>
      <w:r>
        <w:rPr>
          <w:spacing w:val="-5"/>
          <w:w w:val="105"/>
          <w:sz w:val="24"/>
          <w:u w:val="none"/>
        </w:rPr>
        <w:t> </w:t>
      </w:r>
      <w:r>
        <w:rPr>
          <w:w w:val="105"/>
          <w:sz w:val="24"/>
          <w:u w:val="none"/>
        </w:rPr>
        <w:t>European</w:t>
      </w:r>
      <w:r>
        <w:rPr>
          <w:spacing w:val="1"/>
          <w:w w:val="105"/>
          <w:sz w:val="24"/>
          <w:u w:val="none"/>
        </w:rPr>
        <w:t> </w:t>
      </w:r>
      <w:r>
        <w:rPr>
          <w:w w:val="105"/>
          <w:sz w:val="24"/>
          <w:u w:val="none"/>
        </w:rPr>
        <w:t>graphic</w:t>
      </w:r>
      <w:r>
        <w:rPr>
          <w:spacing w:val="-1"/>
          <w:w w:val="105"/>
          <w:sz w:val="24"/>
          <w:u w:val="none"/>
        </w:rPr>
        <w:t> </w:t>
      </w:r>
      <w:r>
        <w:rPr>
          <w:spacing w:val="-2"/>
          <w:w w:val="105"/>
          <w:sz w:val="24"/>
          <w:u w:val="none"/>
        </w:rPr>
        <w:t>industry</w:t>
      </w:r>
    </w:p>
    <w:p>
      <w:pPr>
        <w:pStyle w:val="ListParagraph"/>
        <w:numPr>
          <w:ilvl w:val="0"/>
          <w:numId w:val="1"/>
        </w:numPr>
        <w:tabs>
          <w:tab w:pos="743" w:val="left" w:leader="none"/>
        </w:tabs>
        <w:spacing w:line="315" w:lineRule="exact" w:before="0" w:after="0"/>
        <w:ind w:left="743" w:right="0" w:hanging="359"/>
        <w:jc w:val="left"/>
        <w:rPr>
          <w:sz w:val="24"/>
        </w:rPr>
      </w:pPr>
      <w:hyperlink r:id="rId9">
        <w:r>
          <w:rPr>
            <w:b/>
            <w:color w:val="0000FF"/>
            <w:w w:val="105"/>
            <w:sz w:val="24"/>
            <w:u w:val="single" w:color="0000FF"/>
          </w:rPr>
          <w:t>VG</w:t>
        </w:r>
        <w:r>
          <w:rPr>
            <w:b/>
            <w:color w:val="0000FF"/>
            <w:spacing w:val="-8"/>
            <w:w w:val="105"/>
            <w:sz w:val="24"/>
            <w:u w:val="single" w:color="0000FF"/>
          </w:rPr>
          <w:t> </w:t>
        </w:r>
        <w:r>
          <w:rPr>
            <w:b/>
            <w:color w:val="0000FF"/>
            <w:w w:val="105"/>
            <w:sz w:val="24"/>
            <w:u w:val="single" w:color="0000FF"/>
          </w:rPr>
          <w:t>Seven</w:t>
        </w:r>
        <w:r>
          <w:rPr>
            <w:w w:val="105"/>
            <w:sz w:val="24"/>
            <w:u w:val="none"/>
          </w:rPr>
          <w:t>,</w:t>
        </w:r>
      </w:hyperlink>
      <w:r>
        <w:rPr>
          <w:spacing w:val="-4"/>
          <w:w w:val="105"/>
          <w:sz w:val="24"/>
          <w:u w:val="none"/>
        </w:rPr>
        <w:t> </w:t>
      </w:r>
      <w:r>
        <w:rPr>
          <w:w w:val="105"/>
          <w:sz w:val="24"/>
          <w:u w:val="none"/>
        </w:rPr>
        <w:t>a</w:t>
      </w:r>
      <w:r>
        <w:rPr>
          <w:spacing w:val="-4"/>
          <w:w w:val="105"/>
          <w:sz w:val="24"/>
          <w:u w:val="none"/>
        </w:rPr>
        <w:t> </w:t>
      </w:r>
      <w:r>
        <w:rPr>
          <w:w w:val="105"/>
          <w:sz w:val="24"/>
          <w:u w:val="none"/>
        </w:rPr>
        <w:t>cloud-native</w:t>
      </w:r>
      <w:r>
        <w:rPr>
          <w:spacing w:val="-5"/>
          <w:w w:val="105"/>
          <w:sz w:val="24"/>
          <w:u w:val="none"/>
        </w:rPr>
        <w:t> </w:t>
      </w:r>
      <w:r>
        <w:rPr>
          <w:w w:val="105"/>
          <w:sz w:val="24"/>
          <w:u w:val="none"/>
        </w:rPr>
        <w:t>Print</w:t>
      </w:r>
      <w:r>
        <w:rPr>
          <w:spacing w:val="-7"/>
          <w:w w:val="105"/>
          <w:sz w:val="24"/>
          <w:u w:val="none"/>
        </w:rPr>
        <w:t> </w:t>
      </w:r>
      <w:r>
        <w:rPr>
          <w:w w:val="105"/>
          <w:sz w:val="24"/>
          <w:u w:val="none"/>
        </w:rPr>
        <w:t>ERP</w:t>
      </w:r>
      <w:r>
        <w:rPr>
          <w:spacing w:val="-8"/>
          <w:w w:val="105"/>
          <w:sz w:val="24"/>
          <w:u w:val="none"/>
        </w:rPr>
        <w:t> </w:t>
      </w:r>
      <w:r>
        <w:rPr>
          <w:w w:val="105"/>
          <w:sz w:val="24"/>
          <w:u w:val="none"/>
        </w:rPr>
        <w:t>with</w:t>
      </w:r>
      <w:r>
        <w:rPr>
          <w:spacing w:val="-6"/>
          <w:w w:val="105"/>
          <w:sz w:val="24"/>
          <w:u w:val="none"/>
        </w:rPr>
        <w:t> </w:t>
      </w:r>
      <w:r>
        <w:rPr>
          <w:w w:val="105"/>
          <w:sz w:val="24"/>
          <w:u w:val="none"/>
        </w:rPr>
        <w:t>an</w:t>
      </w:r>
      <w:r>
        <w:rPr>
          <w:spacing w:val="-4"/>
          <w:w w:val="105"/>
          <w:sz w:val="24"/>
          <w:u w:val="none"/>
        </w:rPr>
        <w:t> </w:t>
      </w:r>
      <w:r>
        <w:rPr>
          <w:w w:val="105"/>
          <w:sz w:val="24"/>
          <w:u w:val="none"/>
        </w:rPr>
        <w:t>intuitive</w:t>
      </w:r>
      <w:r>
        <w:rPr>
          <w:spacing w:val="-5"/>
          <w:w w:val="105"/>
          <w:sz w:val="24"/>
          <w:u w:val="none"/>
        </w:rPr>
        <w:t> </w:t>
      </w:r>
      <w:r>
        <w:rPr>
          <w:w w:val="105"/>
          <w:sz w:val="24"/>
          <w:u w:val="none"/>
        </w:rPr>
        <w:t>user</w:t>
      </w:r>
      <w:r>
        <w:rPr>
          <w:spacing w:val="-7"/>
          <w:w w:val="105"/>
          <w:sz w:val="24"/>
          <w:u w:val="none"/>
        </w:rPr>
        <w:t> </w:t>
      </w:r>
      <w:r>
        <w:rPr>
          <w:spacing w:val="-2"/>
          <w:w w:val="105"/>
          <w:sz w:val="24"/>
          <w:u w:val="none"/>
        </w:rPr>
        <w:t>interface</w:t>
      </w:r>
    </w:p>
    <w:p>
      <w:pPr>
        <w:pStyle w:val="ListParagraph"/>
        <w:numPr>
          <w:ilvl w:val="0"/>
          <w:numId w:val="1"/>
        </w:numPr>
        <w:tabs>
          <w:tab w:pos="743" w:val="left" w:leader="none"/>
        </w:tabs>
        <w:spacing w:line="318" w:lineRule="exact" w:before="0" w:after="0"/>
        <w:ind w:left="743" w:right="0" w:hanging="359"/>
        <w:jc w:val="left"/>
        <w:rPr>
          <w:sz w:val="24"/>
        </w:rPr>
      </w:pPr>
      <w:hyperlink r:id="rId13">
        <w:r>
          <w:rPr>
            <w:b/>
            <w:color w:val="0000FF"/>
            <w:w w:val="105"/>
            <w:sz w:val="24"/>
            <w:u w:val="single" w:color="0000FF"/>
          </w:rPr>
          <w:t>Unik</w:t>
        </w:r>
        <w:r>
          <w:rPr>
            <w:w w:val="105"/>
            <w:sz w:val="24"/>
            <w:u w:val="none"/>
          </w:rPr>
          <w:t>,</w:t>
        </w:r>
      </w:hyperlink>
      <w:r>
        <w:rPr>
          <w:spacing w:val="-12"/>
          <w:w w:val="105"/>
          <w:sz w:val="24"/>
          <w:u w:val="none"/>
        </w:rPr>
        <w:t> </w:t>
      </w:r>
      <w:r>
        <w:rPr>
          <w:w w:val="105"/>
          <w:sz w:val="24"/>
          <w:u w:val="none"/>
        </w:rPr>
        <w:t>a</w:t>
      </w:r>
      <w:r>
        <w:rPr>
          <w:spacing w:val="-9"/>
          <w:w w:val="105"/>
          <w:sz w:val="24"/>
          <w:u w:val="none"/>
        </w:rPr>
        <w:t> </w:t>
      </w:r>
      <w:r>
        <w:rPr>
          <w:w w:val="105"/>
          <w:sz w:val="24"/>
          <w:u w:val="none"/>
        </w:rPr>
        <w:t>rapidly</w:t>
      </w:r>
      <w:r>
        <w:rPr>
          <w:spacing w:val="-13"/>
          <w:w w:val="105"/>
          <w:sz w:val="24"/>
          <w:u w:val="none"/>
        </w:rPr>
        <w:t> </w:t>
      </w:r>
      <w:r>
        <w:rPr>
          <w:w w:val="105"/>
          <w:sz w:val="24"/>
          <w:u w:val="none"/>
        </w:rPr>
        <w:t>deployable</w:t>
      </w:r>
      <w:r>
        <w:rPr>
          <w:spacing w:val="-10"/>
          <w:w w:val="105"/>
          <w:sz w:val="24"/>
          <w:u w:val="none"/>
        </w:rPr>
        <w:t> </w:t>
      </w:r>
      <w:r>
        <w:rPr>
          <w:w w:val="105"/>
          <w:sz w:val="24"/>
          <w:u w:val="none"/>
        </w:rPr>
        <w:t>and</w:t>
      </w:r>
      <w:r>
        <w:rPr>
          <w:spacing w:val="-8"/>
          <w:w w:val="105"/>
          <w:sz w:val="24"/>
          <w:u w:val="none"/>
        </w:rPr>
        <w:t> </w:t>
      </w:r>
      <w:r>
        <w:rPr>
          <w:w w:val="105"/>
          <w:sz w:val="24"/>
          <w:u w:val="none"/>
        </w:rPr>
        <w:t>highly</w:t>
      </w:r>
      <w:r>
        <w:rPr>
          <w:spacing w:val="-10"/>
          <w:w w:val="105"/>
          <w:sz w:val="24"/>
          <w:u w:val="none"/>
        </w:rPr>
        <w:t> </w:t>
      </w:r>
      <w:r>
        <w:rPr>
          <w:w w:val="105"/>
          <w:sz w:val="24"/>
          <w:u w:val="none"/>
        </w:rPr>
        <w:t>affordable</w:t>
      </w:r>
      <w:r>
        <w:rPr>
          <w:spacing w:val="-9"/>
          <w:w w:val="105"/>
          <w:sz w:val="24"/>
          <w:u w:val="none"/>
        </w:rPr>
        <w:t> </w:t>
      </w:r>
      <w:r>
        <w:rPr>
          <w:w w:val="105"/>
          <w:sz w:val="24"/>
          <w:u w:val="none"/>
        </w:rPr>
        <w:t>Web-to-Print</w:t>
      </w:r>
      <w:r>
        <w:rPr>
          <w:spacing w:val="-10"/>
          <w:w w:val="105"/>
          <w:sz w:val="24"/>
          <w:u w:val="none"/>
        </w:rPr>
        <w:t> </w:t>
      </w:r>
      <w:r>
        <w:rPr>
          <w:spacing w:val="-2"/>
          <w:w w:val="105"/>
          <w:sz w:val="24"/>
          <w:u w:val="none"/>
        </w:rPr>
        <w:t>solution</w:t>
      </w:r>
    </w:p>
    <w:p>
      <w:pPr>
        <w:pStyle w:val="ListParagraph"/>
        <w:numPr>
          <w:ilvl w:val="0"/>
          <w:numId w:val="1"/>
        </w:numPr>
        <w:tabs>
          <w:tab w:pos="743" w:val="left" w:leader="none"/>
        </w:tabs>
        <w:spacing w:line="318" w:lineRule="exact" w:before="0" w:after="0"/>
        <w:ind w:left="743" w:right="0" w:hanging="359"/>
        <w:jc w:val="left"/>
        <w:rPr>
          <w:sz w:val="24"/>
        </w:rPr>
      </w:pPr>
      <w:hyperlink r:id="rId14">
        <w:r>
          <w:rPr>
            <w:b/>
            <w:color w:val="0000FF"/>
            <w:w w:val="105"/>
            <w:sz w:val="24"/>
            <w:u w:val="single" w:color="0000FF"/>
          </w:rPr>
          <w:t>DigiFlex</w:t>
        </w:r>
        <w:r>
          <w:rPr>
            <w:w w:val="105"/>
            <w:sz w:val="24"/>
            <w:u w:val="none"/>
          </w:rPr>
          <w:t>,</w:t>
        </w:r>
      </w:hyperlink>
      <w:r>
        <w:rPr>
          <w:spacing w:val="-1"/>
          <w:w w:val="105"/>
          <w:sz w:val="24"/>
          <w:u w:val="none"/>
        </w:rPr>
        <w:t> </w:t>
      </w:r>
      <w:r>
        <w:rPr>
          <w:w w:val="105"/>
          <w:sz w:val="24"/>
          <w:u w:val="none"/>
        </w:rPr>
        <w:t>the</w:t>
      </w:r>
      <w:r>
        <w:rPr>
          <w:spacing w:val="-3"/>
          <w:w w:val="105"/>
          <w:sz w:val="24"/>
          <w:u w:val="none"/>
        </w:rPr>
        <w:t> </w:t>
      </w:r>
      <w:r>
        <w:rPr>
          <w:w w:val="105"/>
          <w:sz w:val="24"/>
          <w:u w:val="none"/>
        </w:rPr>
        <w:t>MIS</w:t>
      </w:r>
      <w:r>
        <w:rPr>
          <w:spacing w:val="-5"/>
          <w:w w:val="105"/>
          <w:sz w:val="24"/>
          <w:u w:val="none"/>
        </w:rPr>
        <w:t> </w:t>
      </w:r>
      <w:r>
        <w:rPr>
          <w:w w:val="105"/>
          <w:sz w:val="24"/>
          <w:u w:val="none"/>
        </w:rPr>
        <w:t>and</w:t>
      </w:r>
      <w:r>
        <w:rPr>
          <w:spacing w:val="-1"/>
          <w:w w:val="105"/>
          <w:sz w:val="24"/>
          <w:u w:val="none"/>
        </w:rPr>
        <w:t> </w:t>
      </w:r>
      <w:r>
        <w:rPr>
          <w:w w:val="105"/>
          <w:sz w:val="24"/>
          <w:u w:val="none"/>
        </w:rPr>
        <w:t>BI/MES</w:t>
      </w:r>
      <w:r>
        <w:rPr>
          <w:spacing w:val="-5"/>
          <w:w w:val="105"/>
          <w:sz w:val="24"/>
          <w:u w:val="none"/>
        </w:rPr>
        <w:t> </w:t>
      </w:r>
      <w:r>
        <w:rPr>
          <w:w w:val="105"/>
          <w:sz w:val="24"/>
          <w:u w:val="none"/>
        </w:rPr>
        <w:t>software</w:t>
      </w:r>
      <w:r>
        <w:rPr>
          <w:spacing w:val="-3"/>
          <w:w w:val="105"/>
          <w:sz w:val="24"/>
          <w:u w:val="none"/>
        </w:rPr>
        <w:t> </w:t>
      </w:r>
      <w:r>
        <w:rPr>
          <w:w w:val="105"/>
          <w:sz w:val="24"/>
          <w:u w:val="none"/>
        </w:rPr>
        <w:t>for</w:t>
      </w:r>
      <w:r>
        <w:rPr>
          <w:spacing w:val="-3"/>
          <w:w w:val="105"/>
          <w:sz w:val="24"/>
          <w:u w:val="none"/>
        </w:rPr>
        <w:t> </w:t>
      </w:r>
      <w:r>
        <w:rPr>
          <w:w w:val="105"/>
          <w:sz w:val="24"/>
          <w:u w:val="none"/>
        </w:rPr>
        <w:t>labels</w:t>
      </w:r>
      <w:r>
        <w:rPr>
          <w:spacing w:val="-4"/>
          <w:w w:val="105"/>
          <w:sz w:val="24"/>
          <w:u w:val="none"/>
        </w:rPr>
        <w:t> </w:t>
      </w:r>
      <w:r>
        <w:rPr>
          <w:w w:val="105"/>
          <w:sz w:val="24"/>
          <w:u w:val="none"/>
        </w:rPr>
        <w:t>and</w:t>
      </w:r>
      <w:r>
        <w:rPr>
          <w:spacing w:val="-2"/>
          <w:w w:val="105"/>
          <w:sz w:val="24"/>
          <w:u w:val="none"/>
        </w:rPr>
        <w:t> </w:t>
      </w:r>
      <w:r>
        <w:rPr>
          <w:w w:val="105"/>
          <w:sz w:val="24"/>
          <w:u w:val="none"/>
        </w:rPr>
        <w:t>flexible</w:t>
      </w:r>
      <w:r>
        <w:rPr>
          <w:spacing w:val="-2"/>
          <w:w w:val="105"/>
          <w:sz w:val="24"/>
          <w:u w:val="none"/>
        </w:rPr>
        <w:t> packaging</w:t>
      </w:r>
    </w:p>
    <w:p>
      <w:pPr>
        <w:pStyle w:val="ListParagraph"/>
        <w:numPr>
          <w:ilvl w:val="0"/>
          <w:numId w:val="1"/>
        </w:numPr>
        <w:tabs>
          <w:tab w:pos="744" w:val="left" w:leader="none"/>
        </w:tabs>
        <w:spacing w:line="232" w:lineRule="auto" w:before="3" w:after="0"/>
        <w:ind w:left="744" w:right="1114" w:hanging="360"/>
        <w:jc w:val="left"/>
        <w:rPr>
          <w:sz w:val="24"/>
        </w:rPr>
      </w:pPr>
      <w:hyperlink r:id="rId25">
        <w:r>
          <w:rPr>
            <w:b/>
            <w:color w:val="0000FF"/>
            <w:w w:val="105"/>
            <w:sz w:val="24"/>
            <w:u w:val="single" w:color="0000FF"/>
          </w:rPr>
          <w:t>Chroma</w:t>
        </w:r>
        <w:r>
          <w:rPr>
            <w:w w:val="105"/>
            <w:sz w:val="24"/>
            <w:u w:val="none"/>
          </w:rPr>
          <w:t>,</w:t>
        </w:r>
      </w:hyperlink>
      <w:r>
        <w:rPr>
          <w:spacing w:val="-6"/>
          <w:w w:val="105"/>
          <w:sz w:val="24"/>
          <w:u w:val="none"/>
        </w:rPr>
        <w:t> </w:t>
      </w:r>
      <w:r>
        <w:rPr>
          <w:w w:val="105"/>
          <w:sz w:val="24"/>
          <w:u w:val="none"/>
        </w:rPr>
        <w:t>a</w:t>
      </w:r>
      <w:r>
        <w:rPr>
          <w:spacing w:val="-2"/>
          <w:w w:val="105"/>
          <w:sz w:val="24"/>
          <w:u w:val="none"/>
        </w:rPr>
        <w:t> </w:t>
      </w:r>
      <w:r>
        <w:rPr>
          <w:w w:val="105"/>
          <w:sz w:val="24"/>
          <w:u w:val="none"/>
        </w:rPr>
        <w:t>flexible</w:t>
      </w:r>
      <w:r>
        <w:rPr>
          <w:spacing w:val="-3"/>
          <w:w w:val="105"/>
          <w:sz w:val="24"/>
          <w:u w:val="none"/>
        </w:rPr>
        <w:t> </w:t>
      </w:r>
      <w:r>
        <w:rPr>
          <w:w w:val="105"/>
          <w:sz w:val="24"/>
          <w:u w:val="none"/>
        </w:rPr>
        <w:t>Print</w:t>
      </w:r>
      <w:r>
        <w:rPr>
          <w:spacing w:val="-4"/>
          <w:w w:val="105"/>
          <w:sz w:val="24"/>
          <w:u w:val="none"/>
        </w:rPr>
        <w:t> </w:t>
      </w:r>
      <w:r>
        <w:rPr>
          <w:w w:val="105"/>
          <w:sz w:val="24"/>
          <w:u w:val="none"/>
        </w:rPr>
        <w:t>ERP</w:t>
      </w:r>
      <w:r>
        <w:rPr>
          <w:spacing w:val="-6"/>
          <w:w w:val="105"/>
          <w:sz w:val="24"/>
          <w:u w:val="none"/>
        </w:rPr>
        <w:t> </w:t>
      </w:r>
      <w:r>
        <w:rPr>
          <w:w w:val="105"/>
          <w:sz w:val="24"/>
          <w:u w:val="none"/>
        </w:rPr>
        <w:t>for</w:t>
      </w:r>
      <w:r>
        <w:rPr>
          <w:spacing w:val="-4"/>
          <w:w w:val="105"/>
          <w:sz w:val="24"/>
          <w:u w:val="none"/>
        </w:rPr>
        <w:t> </w:t>
      </w:r>
      <w:r>
        <w:rPr>
          <w:w w:val="105"/>
          <w:sz w:val="24"/>
          <w:u w:val="none"/>
        </w:rPr>
        <w:t>book,</w:t>
      </w:r>
      <w:r>
        <w:rPr>
          <w:spacing w:val="-1"/>
          <w:w w:val="105"/>
          <w:sz w:val="24"/>
          <w:u w:val="none"/>
        </w:rPr>
        <w:t> </w:t>
      </w:r>
      <w:r>
        <w:rPr>
          <w:w w:val="105"/>
          <w:sz w:val="24"/>
          <w:u w:val="none"/>
        </w:rPr>
        <w:t>newspaper</w:t>
      </w:r>
      <w:r>
        <w:rPr>
          <w:spacing w:val="-4"/>
          <w:w w:val="105"/>
          <w:sz w:val="24"/>
          <w:u w:val="none"/>
        </w:rPr>
        <w:t> </w:t>
      </w:r>
      <w:r>
        <w:rPr>
          <w:w w:val="105"/>
          <w:sz w:val="24"/>
          <w:u w:val="none"/>
        </w:rPr>
        <w:t>and</w:t>
      </w:r>
      <w:r>
        <w:rPr>
          <w:spacing w:val="-2"/>
          <w:w w:val="105"/>
          <w:sz w:val="24"/>
          <w:u w:val="none"/>
        </w:rPr>
        <w:t> </w:t>
      </w:r>
      <w:r>
        <w:rPr>
          <w:w w:val="105"/>
          <w:sz w:val="24"/>
          <w:u w:val="none"/>
        </w:rPr>
        <w:t>magazine </w:t>
      </w:r>
      <w:r>
        <w:rPr>
          <w:spacing w:val="-2"/>
          <w:w w:val="105"/>
          <w:sz w:val="24"/>
          <w:u w:val="none"/>
        </w:rPr>
        <w:t>production</w:t>
      </w:r>
    </w:p>
    <w:p>
      <w:pPr>
        <w:pStyle w:val="BodyText"/>
        <w:spacing w:line="273" w:lineRule="auto" w:before="275"/>
        <w:ind w:left="23" w:right="188"/>
      </w:pPr>
      <w:r>
        <w:rPr>
          <w:w w:val="105"/>
        </w:rPr>
        <w:t>Now, with over 120 employees, a network of certified partners and 8 offices across Europe, this leading innovator in the industry has earned the trust of more than 1500 print media companies. The Dataline team is committed to delivering excellent quality and service, determined to remain </w:t>
      </w:r>
      <w:r>
        <w:rPr>
          <w:b/>
          <w:w w:val="105"/>
        </w:rPr>
        <w:t>the MIS/ERP reference </w:t>
      </w:r>
      <w:r>
        <w:rPr>
          <w:w w:val="105"/>
        </w:rPr>
        <w:t>in the printing industry.</w:t>
      </w:r>
    </w:p>
    <w:p>
      <w:pPr>
        <w:pStyle w:val="BodyText"/>
        <w:spacing w:after="0" w:line="273" w:lineRule="auto"/>
        <w:sectPr>
          <w:headerReference w:type="default" r:id="rId21"/>
          <w:footerReference w:type="default" r:id="rId22"/>
          <w:pgSz w:w="11910" w:h="16840"/>
          <w:pgMar w:header="1124" w:footer="727" w:top="2640" w:bottom="920" w:left="1417" w:right="1417"/>
        </w:sectPr>
      </w:pPr>
    </w:p>
    <w:p>
      <w:pPr>
        <w:pStyle w:val="Heading1"/>
        <w:ind w:left="23"/>
      </w:pPr>
      <w:bookmarkStart w:name="Dataline debutta a Viscom Italia dopo l'" w:id="7"/>
      <w:bookmarkEnd w:id="7"/>
      <w:r>
        <w:rPr>
          <w:b w:val="0"/>
        </w:rPr>
      </w:r>
      <w:bookmarkStart w:name="_bookmark1" w:id="8"/>
      <w:bookmarkEnd w:id="8"/>
      <w:r>
        <w:rPr>
          <w:b w:val="0"/>
        </w:rPr>
      </w:r>
      <w:r>
        <w:rPr/>
        <w:t>l'acquisizione</w:t>
      </w:r>
      <w:r>
        <w:rPr>
          <w:spacing w:val="32"/>
        </w:rPr>
        <w:t> </w:t>
      </w:r>
      <w:r>
        <w:rPr/>
        <w:t>di</w:t>
      </w:r>
      <w:r>
        <w:rPr>
          <w:spacing w:val="32"/>
        </w:rPr>
        <w:t> </w:t>
      </w:r>
      <w:r>
        <w:rPr>
          <w:spacing w:val="-5"/>
        </w:rPr>
        <w:t>VG7</w:t>
      </w:r>
    </w:p>
    <w:p>
      <w:pPr>
        <w:pStyle w:val="Heading4"/>
        <w:spacing w:line="235" w:lineRule="auto"/>
        <w:ind w:right="35"/>
      </w:pPr>
      <w:r>
        <w:rPr>
          <w:w w:val="105"/>
        </w:rPr>
        <w:t>Milano, 10 settembre 2026 - Dataline parteciperà per la prima volta come espositore</w:t>
      </w:r>
      <w:r>
        <w:rPr>
          <w:spacing w:val="-6"/>
          <w:w w:val="105"/>
        </w:rPr>
        <w:t> </w:t>
      </w:r>
      <w:r>
        <w:rPr>
          <w:w w:val="105"/>
        </w:rPr>
        <w:t>a</w:t>
      </w:r>
      <w:r>
        <w:rPr>
          <w:spacing w:val="-5"/>
          <w:w w:val="105"/>
        </w:rPr>
        <w:t> </w:t>
      </w:r>
      <w:r>
        <w:rPr>
          <w:w w:val="105"/>
        </w:rPr>
        <w:t>Viscom</w:t>
      </w:r>
      <w:r>
        <w:rPr>
          <w:spacing w:val="-5"/>
          <w:w w:val="105"/>
        </w:rPr>
        <w:t> </w:t>
      </w:r>
      <w:r>
        <w:rPr>
          <w:w w:val="105"/>
        </w:rPr>
        <w:t>Italia,</w:t>
      </w:r>
      <w:r>
        <w:rPr>
          <w:spacing w:val="-4"/>
          <w:w w:val="105"/>
        </w:rPr>
        <w:t> </w:t>
      </w:r>
      <w:r>
        <w:rPr>
          <w:w w:val="105"/>
        </w:rPr>
        <w:t>presentando</w:t>
      </w:r>
      <w:r>
        <w:rPr>
          <w:spacing w:val="-5"/>
          <w:w w:val="105"/>
        </w:rPr>
        <w:t> </w:t>
      </w:r>
      <w:r>
        <w:rPr>
          <w:w w:val="105"/>
        </w:rPr>
        <w:t>allo</w:t>
      </w:r>
      <w:r>
        <w:rPr>
          <w:spacing w:val="-5"/>
          <w:w w:val="105"/>
        </w:rPr>
        <w:t> </w:t>
      </w:r>
      <w:r>
        <w:rPr>
          <w:w w:val="105"/>
        </w:rPr>
        <w:t>stand</w:t>
      </w:r>
      <w:r>
        <w:rPr>
          <w:spacing w:val="-7"/>
          <w:w w:val="105"/>
        </w:rPr>
        <w:t> </w:t>
      </w:r>
      <w:r>
        <w:rPr>
          <w:w w:val="105"/>
        </w:rPr>
        <w:t>E23</w:t>
      </w:r>
      <w:r>
        <w:rPr>
          <w:spacing w:val="-5"/>
          <w:w w:val="105"/>
        </w:rPr>
        <w:t> </w:t>
      </w:r>
      <w:r>
        <w:rPr>
          <w:w w:val="105"/>
        </w:rPr>
        <w:t>il</w:t>
      </w:r>
      <w:r>
        <w:rPr>
          <w:spacing w:val="-6"/>
          <w:w w:val="105"/>
        </w:rPr>
        <w:t> </w:t>
      </w:r>
      <w:r>
        <w:rPr>
          <w:w w:val="105"/>
        </w:rPr>
        <w:t>proprio</w:t>
      </w:r>
      <w:r>
        <w:rPr>
          <w:spacing w:val="-5"/>
          <w:w w:val="105"/>
        </w:rPr>
        <w:t> </w:t>
      </w:r>
      <w:r>
        <w:rPr>
          <w:w w:val="105"/>
        </w:rPr>
        <w:t>portafoglio</w:t>
      </w:r>
      <w:r>
        <w:rPr>
          <w:spacing w:val="-5"/>
          <w:w w:val="105"/>
        </w:rPr>
        <w:t> </w:t>
      </w:r>
      <w:r>
        <w:rPr>
          <w:w w:val="105"/>
        </w:rPr>
        <w:t>di software specializzati per stampa, insegne, grande formato, tessile, etichette e </w:t>
      </w:r>
      <w:r>
        <w:rPr>
          <w:spacing w:val="-2"/>
          <w:w w:val="105"/>
        </w:rPr>
        <w:t>imballaggi.</w:t>
      </w:r>
      <w:r>
        <w:rPr>
          <w:spacing w:val="-6"/>
          <w:w w:val="105"/>
        </w:rPr>
        <w:t> </w:t>
      </w:r>
      <w:r>
        <w:rPr>
          <w:spacing w:val="-2"/>
          <w:w w:val="105"/>
        </w:rPr>
        <w:t>Dopo</w:t>
      </w:r>
      <w:r>
        <w:rPr>
          <w:spacing w:val="-6"/>
          <w:w w:val="105"/>
        </w:rPr>
        <w:t> </w:t>
      </w:r>
      <w:r>
        <w:rPr>
          <w:spacing w:val="-2"/>
          <w:w w:val="105"/>
        </w:rPr>
        <w:t>la</w:t>
      </w:r>
      <w:r>
        <w:rPr>
          <w:spacing w:val="-5"/>
          <w:w w:val="105"/>
        </w:rPr>
        <w:t> </w:t>
      </w:r>
      <w:r>
        <w:rPr>
          <w:spacing w:val="-2"/>
          <w:w w:val="105"/>
        </w:rPr>
        <w:t>recente</w:t>
      </w:r>
      <w:r>
        <w:rPr>
          <w:spacing w:val="-6"/>
          <w:w w:val="105"/>
        </w:rPr>
        <w:t> </w:t>
      </w:r>
      <w:r>
        <w:rPr>
          <w:spacing w:val="-2"/>
          <w:w w:val="105"/>
        </w:rPr>
        <w:t>acquisizione</w:t>
      </w:r>
      <w:r>
        <w:rPr>
          <w:spacing w:val="-6"/>
          <w:w w:val="105"/>
        </w:rPr>
        <w:t> </w:t>
      </w:r>
      <w:r>
        <w:rPr>
          <w:spacing w:val="-2"/>
          <w:w w:val="105"/>
        </w:rPr>
        <w:t>della</w:t>
      </w:r>
      <w:r>
        <w:rPr>
          <w:spacing w:val="-5"/>
          <w:w w:val="105"/>
        </w:rPr>
        <w:t> </w:t>
      </w:r>
      <w:r>
        <w:rPr>
          <w:spacing w:val="-2"/>
          <w:w w:val="105"/>
        </w:rPr>
        <w:t>società</w:t>
      </w:r>
      <w:r>
        <w:rPr>
          <w:spacing w:val="-5"/>
          <w:w w:val="105"/>
        </w:rPr>
        <w:t> </w:t>
      </w:r>
      <w:r>
        <w:rPr>
          <w:spacing w:val="-2"/>
          <w:w w:val="105"/>
        </w:rPr>
        <w:t>di</w:t>
      </w:r>
      <w:r>
        <w:rPr>
          <w:spacing w:val="-3"/>
          <w:w w:val="105"/>
        </w:rPr>
        <w:t> </w:t>
      </w:r>
      <w:r>
        <w:rPr>
          <w:spacing w:val="-2"/>
          <w:w w:val="105"/>
        </w:rPr>
        <w:t>software</w:t>
      </w:r>
      <w:r>
        <w:rPr>
          <w:spacing w:val="-6"/>
          <w:w w:val="105"/>
        </w:rPr>
        <w:t> </w:t>
      </w:r>
      <w:r>
        <w:rPr>
          <w:spacing w:val="-2"/>
          <w:w w:val="105"/>
        </w:rPr>
        <w:t>italiana</w:t>
      </w:r>
      <w:r>
        <w:rPr>
          <w:spacing w:val="-5"/>
          <w:w w:val="105"/>
        </w:rPr>
        <w:t> </w:t>
      </w:r>
      <w:r>
        <w:rPr>
          <w:spacing w:val="-2"/>
          <w:w w:val="105"/>
        </w:rPr>
        <w:t>VG7, </w:t>
      </w:r>
      <w:r>
        <w:rPr>
          <w:w w:val="105"/>
        </w:rPr>
        <w:t>Viscom Italia rappresenta per Dataline la prima importante occasione per presentare</w:t>
      </w:r>
      <w:r>
        <w:rPr>
          <w:spacing w:val="-4"/>
          <w:w w:val="105"/>
        </w:rPr>
        <w:t> </w:t>
      </w:r>
      <w:r>
        <w:rPr>
          <w:w w:val="105"/>
        </w:rPr>
        <w:t>sia</w:t>
      </w:r>
      <w:r>
        <w:rPr>
          <w:spacing w:val="-3"/>
          <w:w w:val="105"/>
        </w:rPr>
        <w:t> </w:t>
      </w:r>
      <w:r>
        <w:rPr>
          <w:w w:val="105"/>
        </w:rPr>
        <w:t>VG</w:t>
      </w:r>
      <w:r>
        <w:rPr>
          <w:spacing w:val="-4"/>
          <w:w w:val="105"/>
        </w:rPr>
        <w:t> </w:t>
      </w:r>
      <w:r>
        <w:rPr>
          <w:w w:val="105"/>
        </w:rPr>
        <w:t>Seven</w:t>
      </w:r>
      <w:r>
        <w:rPr>
          <w:spacing w:val="-1"/>
          <w:w w:val="105"/>
        </w:rPr>
        <w:t> </w:t>
      </w:r>
      <w:r>
        <w:rPr>
          <w:w w:val="105"/>
        </w:rPr>
        <w:t>sia</w:t>
      </w:r>
      <w:r>
        <w:rPr>
          <w:spacing w:val="-3"/>
          <w:w w:val="105"/>
        </w:rPr>
        <w:t> </w:t>
      </w:r>
      <w:r>
        <w:rPr>
          <w:w w:val="105"/>
        </w:rPr>
        <w:t>il</w:t>
      </w:r>
      <w:r>
        <w:rPr>
          <w:spacing w:val="-4"/>
          <w:w w:val="105"/>
        </w:rPr>
        <w:t> </w:t>
      </w:r>
      <w:r>
        <w:rPr>
          <w:w w:val="105"/>
        </w:rPr>
        <w:t>proprio</w:t>
      </w:r>
      <w:r>
        <w:rPr>
          <w:spacing w:val="-3"/>
          <w:w w:val="105"/>
        </w:rPr>
        <w:t> </w:t>
      </w:r>
      <w:r>
        <w:rPr>
          <w:w w:val="105"/>
        </w:rPr>
        <w:t>portafoglio</w:t>
      </w:r>
      <w:r>
        <w:rPr>
          <w:spacing w:val="-3"/>
          <w:w w:val="105"/>
        </w:rPr>
        <w:t> </w:t>
      </w:r>
      <w:r>
        <w:rPr>
          <w:w w:val="105"/>
        </w:rPr>
        <w:t>più</w:t>
      </w:r>
      <w:r>
        <w:rPr>
          <w:spacing w:val="-2"/>
          <w:w w:val="105"/>
        </w:rPr>
        <w:t> </w:t>
      </w:r>
      <w:r>
        <w:rPr>
          <w:w w:val="105"/>
        </w:rPr>
        <w:t>ampio</w:t>
      </w:r>
      <w:r>
        <w:rPr>
          <w:spacing w:val="-8"/>
          <w:w w:val="105"/>
        </w:rPr>
        <w:t> </w:t>
      </w:r>
      <w:r>
        <w:rPr>
          <w:w w:val="105"/>
        </w:rPr>
        <w:t>all'industria grafica italiana.</w:t>
      </w:r>
    </w:p>
    <w:p>
      <w:pPr>
        <w:spacing w:line="235" w:lineRule="auto" w:before="280"/>
        <w:ind w:left="23" w:right="106" w:firstLine="0"/>
        <w:jc w:val="left"/>
        <w:rPr>
          <w:b/>
          <w:sz w:val="24"/>
        </w:rPr>
      </w:pPr>
      <w:r>
        <w:rPr>
          <w:b/>
          <w:w w:val="105"/>
          <w:sz w:val="24"/>
        </w:rPr>
        <w:t>In</w:t>
      </w:r>
      <w:r>
        <w:rPr>
          <w:b/>
          <w:spacing w:val="-10"/>
          <w:w w:val="105"/>
          <w:sz w:val="24"/>
        </w:rPr>
        <w:t> </w:t>
      </w:r>
      <w:r>
        <w:rPr>
          <w:b/>
          <w:w w:val="105"/>
          <w:sz w:val="24"/>
        </w:rPr>
        <w:t>programma</w:t>
      </w:r>
      <w:r>
        <w:rPr>
          <w:b/>
          <w:spacing w:val="-15"/>
          <w:w w:val="105"/>
          <w:sz w:val="24"/>
        </w:rPr>
        <w:t> </w:t>
      </w:r>
      <w:r>
        <w:rPr>
          <w:b/>
          <w:w w:val="105"/>
          <w:sz w:val="24"/>
        </w:rPr>
        <w:t>il</w:t>
      </w:r>
      <w:r>
        <w:rPr>
          <w:b/>
          <w:spacing w:val="-12"/>
          <w:w w:val="105"/>
          <w:sz w:val="24"/>
        </w:rPr>
        <w:t> </w:t>
      </w:r>
      <w:r>
        <w:rPr>
          <w:b/>
          <w:w w:val="105"/>
          <w:sz w:val="24"/>
        </w:rPr>
        <w:t>28</w:t>
      </w:r>
      <w:r>
        <w:rPr>
          <w:b/>
          <w:spacing w:val="-12"/>
          <w:w w:val="105"/>
          <w:sz w:val="24"/>
        </w:rPr>
        <w:t> </w:t>
      </w:r>
      <w:r>
        <w:rPr>
          <w:b/>
          <w:w w:val="105"/>
          <w:sz w:val="24"/>
        </w:rPr>
        <w:t>e</w:t>
      </w:r>
      <w:r>
        <w:rPr>
          <w:b/>
          <w:spacing w:val="-16"/>
          <w:w w:val="105"/>
          <w:sz w:val="24"/>
        </w:rPr>
        <w:t> </w:t>
      </w:r>
      <w:r>
        <w:rPr>
          <w:b/>
          <w:w w:val="105"/>
          <w:sz w:val="24"/>
        </w:rPr>
        <w:t>29</w:t>
      </w:r>
      <w:r>
        <w:rPr>
          <w:b/>
          <w:spacing w:val="-10"/>
          <w:w w:val="105"/>
          <w:sz w:val="24"/>
        </w:rPr>
        <w:t> </w:t>
      </w:r>
      <w:r>
        <w:rPr>
          <w:b/>
          <w:w w:val="105"/>
          <w:sz w:val="24"/>
        </w:rPr>
        <w:t>ottobre</w:t>
      </w:r>
      <w:r>
        <w:rPr>
          <w:b/>
          <w:spacing w:val="-12"/>
          <w:w w:val="105"/>
          <w:sz w:val="24"/>
        </w:rPr>
        <w:t> </w:t>
      </w:r>
      <w:r>
        <w:rPr>
          <w:b/>
          <w:w w:val="105"/>
          <w:sz w:val="24"/>
        </w:rPr>
        <w:t>2026</w:t>
      </w:r>
      <w:r>
        <w:rPr>
          <w:b/>
          <w:spacing w:val="-11"/>
          <w:w w:val="105"/>
          <w:sz w:val="24"/>
        </w:rPr>
        <w:t> </w:t>
      </w:r>
      <w:r>
        <w:rPr>
          <w:b/>
          <w:w w:val="105"/>
          <w:sz w:val="24"/>
        </w:rPr>
        <w:t>presso</w:t>
      </w:r>
      <w:r>
        <w:rPr>
          <w:b/>
          <w:spacing w:val="-11"/>
          <w:w w:val="105"/>
          <w:sz w:val="24"/>
        </w:rPr>
        <w:t> </w:t>
      </w:r>
      <w:r>
        <w:rPr>
          <w:b/>
          <w:w w:val="105"/>
          <w:sz w:val="24"/>
        </w:rPr>
        <w:t>Allianz</w:t>
      </w:r>
      <w:r>
        <w:rPr>
          <w:b/>
          <w:spacing w:val="-11"/>
          <w:w w:val="105"/>
          <w:sz w:val="24"/>
        </w:rPr>
        <w:t> </w:t>
      </w:r>
      <w:r>
        <w:rPr>
          <w:b/>
          <w:w w:val="105"/>
          <w:sz w:val="24"/>
        </w:rPr>
        <w:t>MiCo</w:t>
      </w:r>
      <w:r>
        <w:rPr>
          <w:b/>
          <w:spacing w:val="-11"/>
          <w:w w:val="105"/>
          <w:sz w:val="24"/>
        </w:rPr>
        <w:t> </w:t>
      </w:r>
      <w:r>
        <w:rPr>
          <w:b/>
          <w:w w:val="105"/>
          <w:sz w:val="24"/>
        </w:rPr>
        <w:t>a</w:t>
      </w:r>
      <w:r>
        <w:rPr>
          <w:b/>
          <w:spacing w:val="-11"/>
          <w:w w:val="105"/>
          <w:sz w:val="24"/>
        </w:rPr>
        <w:t> </w:t>
      </w:r>
      <w:r>
        <w:rPr>
          <w:b/>
          <w:w w:val="105"/>
          <w:sz w:val="24"/>
        </w:rPr>
        <w:t>Milano,</w:t>
      </w:r>
      <w:r>
        <w:rPr>
          <w:b/>
          <w:spacing w:val="-11"/>
          <w:w w:val="105"/>
          <w:sz w:val="24"/>
        </w:rPr>
        <w:t> </w:t>
      </w:r>
      <w:r>
        <w:rPr>
          <w:b/>
          <w:w w:val="105"/>
          <w:sz w:val="24"/>
        </w:rPr>
        <w:t>l'evento</w:t>
      </w:r>
      <w:r>
        <w:rPr>
          <w:b/>
          <w:spacing w:val="-11"/>
          <w:w w:val="105"/>
          <w:sz w:val="24"/>
        </w:rPr>
        <w:t> </w:t>
      </w:r>
      <w:r>
        <w:rPr>
          <w:b/>
          <w:w w:val="105"/>
          <w:sz w:val="24"/>
        </w:rPr>
        <w:t>Le offrirà</w:t>
      </w:r>
      <w:r>
        <w:rPr>
          <w:b/>
          <w:spacing w:val="-2"/>
          <w:w w:val="105"/>
          <w:sz w:val="24"/>
        </w:rPr>
        <w:t> </w:t>
      </w:r>
      <w:r>
        <w:rPr>
          <w:b/>
          <w:w w:val="105"/>
          <w:sz w:val="24"/>
        </w:rPr>
        <w:t>l'opportunità di scoprire come Dataline collega il percorso dalla richiesta iniziale del cliente all'ordine di produzione attraverso software specializzati per ERP Print, Web-to-Print e automazione. Anziché aggiungere strumenti isolati, Dataline punta a</w:t>
      </w:r>
      <w:r>
        <w:rPr>
          <w:b/>
          <w:spacing w:val="-3"/>
          <w:w w:val="105"/>
          <w:sz w:val="24"/>
        </w:rPr>
        <w:t> </w:t>
      </w:r>
      <w:r>
        <w:rPr>
          <w:b/>
          <w:w w:val="105"/>
          <w:sz w:val="24"/>
        </w:rPr>
        <w:t>collegare preventivazione, ordini online, pianificazione, produzione e amministrazione, riducendo al contempo gli interventi manuali tra un processo e l'altro.</w:t>
      </w:r>
    </w:p>
    <w:p>
      <w:pPr>
        <w:spacing w:before="269"/>
        <w:ind w:left="23" w:right="0" w:firstLine="0"/>
        <w:jc w:val="left"/>
        <w:rPr>
          <w:sz w:val="24"/>
        </w:rPr>
      </w:pPr>
      <w:r>
        <w:rPr>
          <w:spacing w:val="-10"/>
          <w:w w:val="115"/>
          <w:sz w:val="24"/>
        </w:rPr>
        <w:t>-</w:t>
      </w:r>
    </w:p>
    <w:p>
      <w:pPr>
        <w:pStyle w:val="Heading2"/>
        <w:spacing w:before="271"/>
      </w:pPr>
      <w:bookmarkStart w:name="Uno stand, quattro soluzioni software sp" w:id="9"/>
      <w:bookmarkEnd w:id="9"/>
      <w:r>
        <w:rPr>
          <w:b w:val="0"/>
        </w:rPr>
      </w:r>
      <w:r>
        <w:rPr>
          <w:w w:val="105"/>
        </w:rPr>
        <w:t>Uno</w:t>
      </w:r>
      <w:r>
        <w:rPr>
          <w:spacing w:val="-23"/>
          <w:w w:val="105"/>
        </w:rPr>
        <w:t> </w:t>
      </w:r>
      <w:r>
        <w:rPr>
          <w:w w:val="105"/>
        </w:rPr>
        <w:t>stand,</w:t>
      </w:r>
      <w:r>
        <w:rPr>
          <w:spacing w:val="-24"/>
          <w:w w:val="105"/>
        </w:rPr>
        <w:t> </w:t>
      </w:r>
      <w:r>
        <w:rPr>
          <w:w w:val="105"/>
        </w:rPr>
        <w:t>quattro</w:t>
      </w:r>
      <w:r>
        <w:rPr>
          <w:spacing w:val="-22"/>
          <w:w w:val="105"/>
        </w:rPr>
        <w:t> </w:t>
      </w:r>
      <w:r>
        <w:rPr>
          <w:w w:val="105"/>
        </w:rPr>
        <w:t>soluzioni</w:t>
      </w:r>
      <w:r>
        <w:rPr>
          <w:spacing w:val="-24"/>
          <w:w w:val="105"/>
        </w:rPr>
        <w:t> </w:t>
      </w:r>
      <w:r>
        <w:rPr>
          <w:w w:val="105"/>
        </w:rPr>
        <w:t>software</w:t>
      </w:r>
      <w:r>
        <w:rPr>
          <w:spacing w:val="-23"/>
          <w:w w:val="105"/>
        </w:rPr>
        <w:t> </w:t>
      </w:r>
      <w:r>
        <w:rPr>
          <w:spacing w:val="-2"/>
          <w:w w:val="105"/>
        </w:rPr>
        <w:t>specializzate</w:t>
      </w:r>
    </w:p>
    <w:p>
      <w:pPr>
        <w:pStyle w:val="BodyText"/>
        <w:spacing w:line="235" w:lineRule="auto" w:before="275"/>
        <w:ind w:left="23" w:right="368"/>
        <w:jc w:val="both"/>
      </w:pPr>
      <w:hyperlink r:id="rId9">
        <w:r>
          <w:rPr>
            <w:b/>
            <w:color w:val="0000FF"/>
            <w:u w:val="single" w:color="0000FF"/>
          </w:rPr>
          <w:t>VG Seven</w:t>
        </w:r>
        <w:r>
          <w:rPr>
            <w:u w:val="none"/>
          </w:rPr>
          <w:t>,</w:t>
        </w:r>
      </w:hyperlink>
      <w:r>
        <w:rPr>
          <w:u w:val="none"/>
        </w:rPr>
        <w:t> l'ERP Print cloud-native sviluppato da VG7, avrà un ruolo di primo piano allo </w:t>
      </w:r>
      <w:hyperlink r:id="rId28">
        <w:r>
          <w:rPr>
            <w:b/>
            <w:color w:val="0000FF"/>
            <w:u w:val="single" w:color="0000FF"/>
          </w:rPr>
          <w:t>stand E23</w:t>
        </w:r>
      </w:hyperlink>
      <w:r>
        <w:rPr>
          <w:u w:val="none"/>
        </w:rPr>
        <w:t>. La soluzione software combina solide funzionalità di e-</w:t>
      </w:r>
      <w:r>
        <w:rPr>
          <w:w w:val="110"/>
          <w:u w:val="none"/>
        </w:rPr>
        <w:t>commerce con un'interfaccia utente intuitiva.</w:t>
      </w:r>
    </w:p>
    <w:p>
      <w:pPr>
        <w:pStyle w:val="BodyText"/>
        <w:spacing w:line="235" w:lineRule="auto" w:before="279"/>
        <w:ind w:left="23" w:right="35"/>
      </w:pPr>
      <w:r>
        <w:rPr>
          <w:w w:val="105"/>
        </w:rPr>
        <w:t>La recente acquisizione della società di software italiana VG7 crea una solida base locale per questa più</w:t>
      </w:r>
      <w:r>
        <w:rPr>
          <w:spacing w:val="-1"/>
          <w:w w:val="105"/>
        </w:rPr>
        <w:t> </w:t>
      </w:r>
      <w:r>
        <w:rPr>
          <w:w w:val="105"/>
        </w:rPr>
        <w:t>ampia introduzione. Dataline continuerà a sviluppare VG Seven a livello internazionale, portando al contempo alle aziende grafiche italiane le proprie competenze software e il proprio portafoglio di soluzioni.</w:t>
      </w:r>
    </w:p>
    <w:p>
      <w:pPr>
        <w:pStyle w:val="BodyText"/>
        <w:spacing w:line="235" w:lineRule="auto" w:before="276"/>
        <w:ind w:left="23"/>
      </w:pPr>
      <w:r>
        <w:rPr>
          <w:w w:val="105"/>
        </w:rPr>
        <w:t>Accanto a VG Seven, Dataline presenterà al mercato italiano altre tre soluzioni dedicate. </w:t>
      </w:r>
      <w:hyperlink r:id="rId11">
        <w:r>
          <w:rPr>
            <w:b/>
            <w:color w:val="0000FF"/>
            <w:w w:val="105"/>
            <w:u w:val="single" w:color="0000FF"/>
          </w:rPr>
          <w:t>MultiPress</w:t>
        </w:r>
      </w:hyperlink>
      <w:r>
        <w:rPr>
          <w:b/>
          <w:color w:val="0000FF"/>
          <w:w w:val="105"/>
          <w:u w:val="none"/>
        </w:rPr>
        <w:t> </w:t>
      </w:r>
      <w:r>
        <w:rPr>
          <w:w w:val="105"/>
          <w:u w:val="none"/>
        </w:rPr>
        <w:t>è la piattaforma MIS/ERP completa di Dataline per l'industria grafica. La sua ultima generazione, </w:t>
      </w:r>
      <w:hyperlink r:id="rId12">
        <w:r>
          <w:rPr>
            <w:b/>
            <w:color w:val="0000FF"/>
            <w:w w:val="105"/>
            <w:u w:val="single" w:color="0000FF"/>
          </w:rPr>
          <w:t>MultiPress</w:t>
        </w:r>
        <w:r>
          <w:rPr>
            <w:b/>
            <w:color w:val="0000FF"/>
            <w:spacing w:val="-1"/>
            <w:w w:val="105"/>
            <w:u w:val="single" w:color="0000FF"/>
          </w:rPr>
          <w:t> </w:t>
        </w:r>
        <w:r>
          <w:rPr>
            <w:b/>
            <w:color w:val="0000FF"/>
            <w:w w:val="105"/>
            <w:u w:val="single" w:color="0000FF"/>
          </w:rPr>
          <w:t>7.0</w:t>
        </w:r>
        <w:r>
          <w:rPr>
            <w:b/>
            <w:color w:val="0000FF"/>
            <w:spacing w:val="-2"/>
            <w:w w:val="105"/>
            <w:u w:val="single" w:color="0000FF"/>
          </w:rPr>
          <w:t> </w:t>
        </w:r>
        <w:r>
          <w:rPr>
            <w:b/>
            <w:color w:val="0000FF"/>
            <w:w w:val="105"/>
            <w:u w:val="single" w:color="0000FF"/>
          </w:rPr>
          <w:t>Cosmic</w:t>
        </w:r>
        <w:r>
          <w:rPr>
            <w:w w:val="105"/>
            <w:u w:val="none"/>
          </w:rPr>
          <w:t>,</w:t>
        </w:r>
      </w:hyperlink>
      <w:r>
        <w:rPr>
          <w:w w:val="105"/>
          <w:u w:val="none"/>
        </w:rPr>
        <w:t> introduce inoltre funzionalità supportate dall'intelligenza artificiale direttamente nell'ambiente ERP Print.</w:t>
      </w:r>
    </w:p>
    <w:p>
      <w:pPr>
        <w:pStyle w:val="BodyText"/>
        <w:spacing w:after="0" w:line="235" w:lineRule="auto"/>
        <w:sectPr>
          <w:headerReference w:type="default" r:id="rId26"/>
          <w:footerReference w:type="default" r:id="rId27"/>
          <w:pgSz w:w="11910" w:h="16840"/>
          <w:pgMar w:header="1124" w:footer="727" w:top="2960" w:bottom="920" w:left="1417" w:right="1417"/>
        </w:sectPr>
      </w:pPr>
    </w:p>
    <w:p>
      <w:pPr>
        <w:pStyle w:val="BodyText"/>
        <w:spacing w:line="232" w:lineRule="auto" w:before="10"/>
        <w:ind w:left="23"/>
      </w:pPr>
      <w:r>
        <w:rPr>
          <w:spacing w:val="-2"/>
          <w:w w:val="110"/>
        </w:rPr>
        <w:t>Web-to-Print</w:t>
      </w:r>
      <w:r>
        <w:rPr>
          <w:spacing w:val="-9"/>
          <w:w w:val="110"/>
        </w:rPr>
        <w:t> </w:t>
      </w:r>
      <w:r>
        <w:rPr>
          <w:spacing w:val="-2"/>
          <w:w w:val="110"/>
        </w:rPr>
        <w:t>basato</w:t>
      </w:r>
      <w:r>
        <w:rPr>
          <w:spacing w:val="-11"/>
          <w:w w:val="110"/>
        </w:rPr>
        <w:t> </w:t>
      </w:r>
      <w:r>
        <w:rPr>
          <w:spacing w:val="-2"/>
          <w:w w:val="110"/>
        </w:rPr>
        <w:t>sul</w:t>
      </w:r>
      <w:r>
        <w:rPr>
          <w:spacing w:val="-11"/>
          <w:w w:val="110"/>
        </w:rPr>
        <w:t> </w:t>
      </w:r>
      <w:r>
        <w:rPr>
          <w:spacing w:val="-2"/>
          <w:w w:val="110"/>
        </w:rPr>
        <w:t>cloud,</w:t>
      </w:r>
      <w:r>
        <w:rPr>
          <w:spacing w:val="-6"/>
          <w:w w:val="110"/>
        </w:rPr>
        <w:t> </w:t>
      </w:r>
      <w:r>
        <w:rPr>
          <w:spacing w:val="-2"/>
          <w:w w:val="110"/>
        </w:rPr>
        <w:t>mentre</w:t>
      </w:r>
      <w:r>
        <w:rPr>
          <w:spacing w:val="-5"/>
          <w:w w:val="110"/>
        </w:rPr>
        <w:t> </w:t>
      </w:r>
      <w:hyperlink r:id="rId14">
        <w:r>
          <w:rPr>
            <w:b/>
            <w:color w:val="0000FF"/>
            <w:spacing w:val="-2"/>
            <w:w w:val="110"/>
            <w:u w:val="single" w:color="0000FF"/>
          </w:rPr>
          <w:t>DigiFlex</w:t>
        </w:r>
      </w:hyperlink>
      <w:r>
        <w:rPr>
          <w:b/>
          <w:color w:val="0000FF"/>
          <w:spacing w:val="-7"/>
          <w:w w:val="110"/>
          <w:u w:val="none"/>
        </w:rPr>
        <w:t> </w:t>
      </w:r>
      <w:r>
        <w:rPr>
          <w:spacing w:val="-2"/>
          <w:w w:val="110"/>
          <w:u w:val="none"/>
        </w:rPr>
        <w:t>è</w:t>
      </w:r>
      <w:r>
        <w:rPr>
          <w:spacing w:val="-8"/>
          <w:w w:val="110"/>
          <w:u w:val="none"/>
        </w:rPr>
        <w:t> </w:t>
      </w:r>
      <w:r>
        <w:rPr>
          <w:spacing w:val="-2"/>
          <w:w w:val="110"/>
          <w:u w:val="none"/>
        </w:rPr>
        <w:t>stato</w:t>
      </w:r>
      <w:r>
        <w:rPr>
          <w:spacing w:val="-11"/>
          <w:w w:val="110"/>
          <w:u w:val="none"/>
        </w:rPr>
        <w:t> </w:t>
      </w:r>
      <w:r>
        <w:rPr>
          <w:spacing w:val="-2"/>
          <w:w w:val="110"/>
          <w:u w:val="none"/>
        </w:rPr>
        <w:t>sviluppato </w:t>
      </w:r>
      <w:r>
        <w:rPr>
          <w:u w:val="none"/>
        </w:rPr>
        <w:t>specificamente</w:t>
      </w:r>
      <w:r>
        <w:rPr>
          <w:spacing w:val="40"/>
          <w:u w:val="none"/>
        </w:rPr>
        <w:t> </w:t>
      </w:r>
      <w:r>
        <w:rPr>
          <w:u w:val="none"/>
        </w:rPr>
        <w:t>per</w:t>
      </w:r>
      <w:r>
        <w:rPr>
          <w:spacing w:val="40"/>
          <w:u w:val="none"/>
        </w:rPr>
        <w:t> </w:t>
      </w:r>
      <w:r>
        <w:rPr>
          <w:u w:val="none"/>
        </w:rPr>
        <w:t>la</w:t>
      </w:r>
      <w:r>
        <w:rPr>
          <w:spacing w:val="40"/>
          <w:u w:val="none"/>
        </w:rPr>
        <w:t> </w:t>
      </w:r>
      <w:r>
        <w:rPr>
          <w:u w:val="none"/>
        </w:rPr>
        <w:t>produzione</w:t>
      </w:r>
      <w:r>
        <w:rPr>
          <w:spacing w:val="40"/>
          <w:u w:val="none"/>
        </w:rPr>
        <w:t> </w:t>
      </w:r>
      <w:r>
        <w:rPr>
          <w:u w:val="none"/>
        </w:rPr>
        <w:t>a</w:t>
      </w:r>
      <w:r>
        <w:rPr>
          <w:spacing w:val="40"/>
          <w:u w:val="none"/>
        </w:rPr>
        <w:t> </w:t>
      </w:r>
      <w:r>
        <w:rPr>
          <w:u w:val="none"/>
        </w:rPr>
        <w:t>banda</w:t>
      </w:r>
      <w:r>
        <w:rPr>
          <w:spacing w:val="40"/>
          <w:u w:val="none"/>
        </w:rPr>
        <w:t> </w:t>
      </w:r>
      <w:r>
        <w:rPr>
          <w:u w:val="none"/>
        </w:rPr>
        <w:t>stretta</w:t>
      </w:r>
      <w:r>
        <w:rPr>
          <w:spacing w:val="40"/>
          <w:u w:val="none"/>
        </w:rPr>
        <w:t> </w:t>
      </w:r>
      <w:r>
        <w:rPr>
          <w:u w:val="none"/>
        </w:rPr>
        <w:t>e</w:t>
      </w:r>
      <w:r>
        <w:rPr>
          <w:spacing w:val="40"/>
          <w:u w:val="none"/>
        </w:rPr>
        <w:t> </w:t>
      </w:r>
      <w:r>
        <w:rPr>
          <w:u w:val="none"/>
        </w:rPr>
        <w:t>combina</w:t>
      </w:r>
      <w:r>
        <w:rPr>
          <w:spacing w:val="40"/>
          <w:u w:val="none"/>
        </w:rPr>
        <w:t> </w:t>
      </w:r>
      <w:r>
        <w:rPr>
          <w:u w:val="none"/>
        </w:rPr>
        <w:t>funzionalità</w:t>
      </w:r>
      <w:r>
        <w:rPr>
          <w:spacing w:val="40"/>
          <w:u w:val="none"/>
        </w:rPr>
        <w:t> </w:t>
      </w:r>
      <w:r>
        <w:rPr>
          <w:u w:val="none"/>
        </w:rPr>
        <w:t>MIS</w:t>
      </w:r>
      <w:r>
        <w:rPr>
          <w:spacing w:val="40"/>
          <w:u w:val="none"/>
        </w:rPr>
        <w:t> </w:t>
      </w:r>
      <w:r>
        <w:rPr>
          <w:u w:val="none"/>
        </w:rPr>
        <w:t>e </w:t>
      </w:r>
      <w:r>
        <w:rPr>
          <w:w w:val="110"/>
          <w:u w:val="none"/>
        </w:rPr>
        <w:t>BI/MES</w:t>
      </w:r>
      <w:r>
        <w:rPr>
          <w:spacing w:val="-2"/>
          <w:w w:val="110"/>
          <w:u w:val="none"/>
        </w:rPr>
        <w:t> </w:t>
      </w:r>
      <w:r>
        <w:rPr>
          <w:w w:val="110"/>
          <w:u w:val="none"/>
        </w:rPr>
        <w:t>per</w:t>
      </w:r>
      <w:r>
        <w:rPr>
          <w:spacing w:val="-1"/>
          <w:w w:val="110"/>
          <w:u w:val="none"/>
        </w:rPr>
        <w:t> </w:t>
      </w:r>
      <w:r>
        <w:rPr>
          <w:w w:val="110"/>
          <w:u w:val="none"/>
        </w:rPr>
        <w:t>etichette e imballaggi</w:t>
      </w:r>
      <w:r>
        <w:rPr>
          <w:spacing w:val="-2"/>
          <w:w w:val="110"/>
          <w:u w:val="none"/>
        </w:rPr>
        <w:t> </w:t>
      </w:r>
      <w:r>
        <w:rPr>
          <w:w w:val="110"/>
          <w:u w:val="none"/>
        </w:rPr>
        <w:t>flessibili.</w:t>
      </w:r>
    </w:p>
    <w:p>
      <w:pPr>
        <w:pStyle w:val="BodyText"/>
        <w:spacing w:line="235" w:lineRule="auto" w:before="281"/>
        <w:ind w:left="23"/>
      </w:pPr>
      <w:r>
        <w:rPr>
          <w:w w:val="105"/>
        </w:rPr>
        <w:t>Queste soluzioni consentono agli specialisti di Dataline di mostrare come le informazioni possano fluire in modo più automatico dalla prima richiesta del cliente fino alla produzione, riducendo i passaggi manuali tra i processi commerciali, amministrativi e produttivi.</w:t>
      </w:r>
    </w:p>
    <w:p>
      <w:pPr>
        <w:pStyle w:val="Heading2"/>
        <w:spacing w:before="275"/>
      </w:pPr>
      <w:bookmarkStart w:name="Funzionalità di IA e vantaggi commercial" w:id="10"/>
      <w:bookmarkEnd w:id="10"/>
      <w:r>
        <w:rPr>
          <w:b w:val="0"/>
        </w:rPr>
      </w:r>
      <w:r>
        <w:rPr>
          <w:w w:val="105"/>
        </w:rPr>
        <w:t>Funzionalità</w:t>
      </w:r>
      <w:r>
        <w:rPr>
          <w:spacing w:val="-18"/>
          <w:w w:val="105"/>
        </w:rPr>
        <w:t> </w:t>
      </w:r>
      <w:r>
        <w:rPr>
          <w:w w:val="105"/>
        </w:rPr>
        <w:t>di</w:t>
      </w:r>
      <w:r>
        <w:rPr>
          <w:spacing w:val="-16"/>
          <w:w w:val="105"/>
        </w:rPr>
        <w:t> </w:t>
      </w:r>
      <w:r>
        <w:rPr>
          <w:w w:val="105"/>
        </w:rPr>
        <w:t>IA</w:t>
      </w:r>
      <w:r>
        <w:rPr>
          <w:spacing w:val="-16"/>
          <w:w w:val="105"/>
        </w:rPr>
        <w:t> </w:t>
      </w:r>
      <w:r>
        <w:rPr>
          <w:w w:val="105"/>
        </w:rPr>
        <w:t>e</w:t>
      </w:r>
      <w:r>
        <w:rPr>
          <w:spacing w:val="-14"/>
          <w:w w:val="105"/>
        </w:rPr>
        <w:t> </w:t>
      </w:r>
      <w:r>
        <w:rPr>
          <w:w w:val="105"/>
        </w:rPr>
        <w:t>vantaggi</w:t>
      </w:r>
      <w:r>
        <w:rPr>
          <w:spacing w:val="-21"/>
          <w:w w:val="105"/>
        </w:rPr>
        <w:t> </w:t>
      </w:r>
      <w:r>
        <w:rPr>
          <w:w w:val="105"/>
        </w:rPr>
        <w:t>commerciali</w:t>
      </w:r>
      <w:r>
        <w:rPr>
          <w:spacing w:val="-16"/>
          <w:w w:val="105"/>
        </w:rPr>
        <w:t> </w:t>
      </w:r>
      <w:r>
        <w:rPr>
          <w:spacing w:val="-2"/>
          <w:w w:val="105"/>
        </w:rPr>
        <w:t>concreti</w:t>
      </w:r>
    </w:p>
    <w:p>
      <w:pPr>
        <w:pStyle w:val="BodyText"/>
        <w:spacing w:line="235" w:lineRule="auto" w:before="276"/>
        <w:ind w:left="23" w:right="83"/>
      </w:pPr>
      <w:r>
        <w:rPr>
          <w:w w:val="105"/>
        </w:rPr>
        <w:t>I visitatori potranno inoltre esplorare diverse applicazioni di IA sviluppate per rispondere a concrete esigenze del flusso di lavoro. </w:t>
      </w:r>
      <w:hyperlink r:id="rId17">
        <w:r>
          <w:rPr>
            <w:b/>
            <w:color w:val="0000FF"/>
            <w:w w:val="105"/>
            <w:u w:val="single" w:color="0000FF"/>
          </w:rPr>
          <w:t>EstimAIte</w:t>
        </w:r>
      </w:hyperlink>
      <w:r>
        <w:rPr>
          <w:b/>
          <w:color w:val="0000FF"/>
          <w:w w:val="105"/>
          <w:u w:val="none"/>
        </w:rPr>
        <w:t> </w:t>
      </w:r>
      <w:r>
        <w:rPr>
          <w:w w:val="105"/>
          <w:u w:val="none"/>
        </w:rPr>
        <w:t>analizza le richieste di preventivo in ingresso e individua i parametri rilevanti per aiutare gli utenti ad avviare i calcoli più rapidamente. </w:t>
      </w:r>
      <w:hyperlink r:id="rId12">
        <w:r>
          <w:rPr>
            <w:b/>
            <w:color w:val="0000FF"/>
            <w:w w:val="105"/>
            <w:u w:val="single" w:color="0000FF"/>
          </w:rPr>
          <w:t>PlanmAIte</w:t>
        </w:r>
      </w:hyperlink>
      <w:r>
        <w:rPr>
          <w:b/>
          <w:color w:val="0000FF"/>
          <w:w w:val="105"/>
          <w:u w:val="none"/>
        </w:rPr>
        <w:t> </w:t>
      </w:r>
      <w:r>
        <w:rPr>
          <w:w w:val="105"/>
          <w:u w:val="none"/>
        </w:rPr>
        <w:t>analizza le variazioni dei programmi di produzione per individuare colli di bottiglia e opportunità di migliore coordinamento tra lavori, macchine e scadenze.</w:t>
      </w:r>
    </w:p>
    <w:p>
      <w:pPr>
        <w:spacing w:line="235" w:lineRule="auto" w:before="271"/>
        <w:ind w:left="23" w:right="0" w:firstLine="0"/>
        <w:jc w:val="left"/>
        <w:rPr>
          <w:sz w:val="24"/>
        </w:rPr>
      </w:pPr>
      <w:hyperlink r:id="rId18">
        <w:r>
          <w:rPr>
            <w:b/>
            <w:color w:val="0000FF"/>
            <w:w w:val="105"/>
            <w:sz w:val="24"/>
            <w:u w:val="single" w:color="0000FF"/>
          </w:rPr>
          <w:t>FlowmAIte</w:t>
        </w:r>
      </w:hyperlink>
      <w:r>
        <w:rPr>
          <w:b/>
          <w:color w:val="0000FF"/>
          <w:w w:val="105"/>
          <w:sz w:val="24"/>
          <w:u w:val="none"/>
        </w:rPr>
        <w:t> </w:t>
      </w:r>
      <w:r>
        <w:rPr>
          <w:w w:val="105"/>
          <w:sz w:val="24"/>
          <w:u w:val="none"/>
        </w:rPr>
        <w:t>estende l'automazione dei flussi di lavoro alle informazioni non strutturate, come e-mail, note, istruzioni e conferme, interpretando questi dati e trasformandoli in azioni specifiche. La soluzione ha ricevuto l'</w:t>
      </w:r>
      <w:r>
        <w:rPr>
          <w:b/>
          <w:w w:val="105"/>
          <w:sz w:val="24"/>
          <w:u w:val="none"/>
        </w:rPr>
        <w:t>EDP Award 2026 per la migliore soluzione tecnica per il workflow</w:t>
      </w:r>
      <w:r>
        <w:rPr>
          <w:w w:val="105"/>
          <w:sz w:val="24"/>
          <w:u w:val="none"/>
        </w:rPr>
        <w:t>.</w:t>
      </w:r>
    </w:p>
    <w:p>
      <w:pPr>
        <w:pStyle w:val="BodyText"/>
        <w:spacing w:line="235" w:lineRule="auto" w:before="281"/>
        <w:ind w:left="23" w:right="188"/>
      </w:pPr>
      <w:r>
        <w:rPr/>
        <w:t>Dataline</w:t>
      </w:r>
      <w:r>
        <w:rPr>
          <w:spacing w:val="40"/>
        </w:rPr>
        <w:t> </w:t>
      </w:r>
      <w:r>
        <w:rPr/>
        <w:t>presenterà</w:t>
      </w:r>
      <w:r>
        <w:rPr>
          <w:spacing w:val="40"/>
        </w:rPr>
        <w:t> </w:t>
      </w:r>
      <w:r>
        <w:rPr/>
        <w:t>inoltre</w:t>
      </w:r>
      <w:r>
        <w:rPr>
          <w:spacing w:val="40"/>
        </w:rPr>
        <w:t> </w:t>
      </w:r>
      <w:hyperlink r:id="rId19">
        <w:r>
          <w:rPr>
            <w:b/>
            <w:color w:val="0000FF"/>
            <w:u w:val="single" w:color="0000FF"/>
          </w:rPr>
          <w:t>EcoPrint</w:t>
        </w:r>
        <w:r>
          <w:rPr>
            <w:b/>
            <w:color w:val="0000FF"/>
            <w:spacing w:val="40"/>
            <w:u w:val="single" w:color="0000FF"/>
          </w:rPr>
          <w:t> </w:t>
        </w:r>
        <w:r>
          <w:rPr>
            <w:b/>
            <w:color w:val="0000FF"/>
            <w:u w:val="single" w:color="0000FF"/>
          </w:rPr>
          <w:t>Score</w:t>
        </w:r>
        <w:r>
          <w:rPr>
            <w:u w:val="none"/>
          </w:rPr>
          <w:t>,</w:t>
        </w:r>
      </w:hyperlink>
      <w:r>
        <w:rPr>
          <w:spacing w:val="40"/>
          <w:u w:val="none"/>
        </w:rPr>
        <w:t> </w:t>
      </w:r>
      <w:r>
        <w:rPr>
          <w:u w:val="none"/>
        </w:rPr>
        <w:t>vincitore</w:t>
      </w:r>
      <w:r>
        <w:rPr>
          <w:spacing w:val="40"/>
          <w:u w:val="none"/>
        </w:rPr>
        <w:t> </w:t>
      </w:r>
      <w:r>
        <w:rPr>
          <w:u w:val="none"/>
        </w:rPr>
        <w:t>dell'</w:t>
      </w:r>
      <w:r>
        <w:rPr>
          <w:b/>
          <w:u w:val="none"/>
        </w:rPr>
        <w:t>EDP</w:t>
      </w:r>
      <w:r>
        <w:rPr>
          <w:b/>
          <w:spacing w:val="40"/>
          <w:u w:val="none"/>
        </w:rPr>
        <w:t> </w:t>
      </w:r>
      <w:r>
        <w:rPr>
          <w:b/>
          <w:u w:val="none"/>
        </w:rPr>
        <w:t>Award</w:t>
      </w:r>
      <w:r>
        <w:rPr>
          <w:b/>
          <w:spacing w:val="40"/>
          <w:u w:val="none"/>
        </w:rPr>
        <w:t> </w:t>
      </w:r>
      <w:r>
        <w:rPr>
          <w:b/>
          <w:u w:val="none"/>
        </w:rPr>
        <w:t>2026</w:t>
      </w:r>
      <w:r>
        <w:rPr>
          <w:b/>
          <w:spacing w:val="40"/>
          <w:u w:val="none"/>
        </w:rPr>
        <w:t> </w:t>
      </w:r>
      <w:r>
        <w:rPr>
          <w:b/>
          <w:u w:val="none"/>
        </w:rPr>
        <w:t>per </w:t>
      </w:r>
      <w:r>
        <w:rPr>
          <w:b/>
          <w:spacing w:val="-2"/>
          <w:w w:val="110"/>
          <w:u w:val="none"/>
        </w:rPr>
        <w:t>la</w:t>
      </w:r>
      <w:r>
        <w:rPr>
          <w:b/>
          <w:spacing w:val="-7"/>
          <w:w w:val="110"/>
          <w:u w:val="none"/>
        </w:rPr>
        <w:t> </w:t>
      </w:r>
      <w:r>
        <w:rPr>
          <w:b/>
          <w:spacing w:val="-2"/>
          <w:w w:val="110"/>
          <w:u w:val="none"/>
        </w:rPr>
        <w:t>migliore</w:t>
      </w:r>
      <w:r>
        <w:rPr>
          <w:b/>
          <w:spacing w:val="-8"/>
          <w:w w:val="110"/>
          <w:u w:val="none"/>
        </w:rPr>
        <w:t> </w:t>
      </w:r>
      <w:r>
        <w:rPr>
          <w:b/>
          <w:spacing w:val="-2"/>
          <w:w w:val="110"/>
          <w:u w:val="none"/>
        </w:rPr>
        <w:t>soluzione</w:t>
      </w:r>
      <w:r>
        <w:rPr>
          <w:b/>
          <w:spacing w:val="-8"/>
          <w:w w:val="110"/>
          <w:u w:val="none"/>
        </w:rPr>
        <w:t> </w:t>
      </w:r>
      <w:r>
        <w:rPr>
          <w:b/>
          <w:spacing w:val="-2"/>
          <w:w w:val="110"/>
          <w:u w:val="none"/>
        </w:rPr>
        <w:t>MIS</w:t>
      </w:r>
      <w:r>
        <w:rPr>
          <w:spacing w:val="-2"/>
          <w:w w:val="110"/>
          <w:u w:val="none"/>
        </w:rPr>
        <w:t>.</w:t>
      </w:r>
      <w:r>
        <w:rPr>
          <w:spacing w:val="-10"/>
          <w:w w:val="110"/>
          <w:u w:val="none"/>
        </w:rPr>
        <w:t> </w:t>
      </w:r>
      <w:r>
        <w:rPr>
          <w:spacing w:val="-2"/>
          <w:w w:val="110"/>
          <w:u w:val="none"/>
        </w:rPr>
        <w:t>EcoPrint</w:t>
      </w:r>
      <w:r>
        <w:rPr>
          <w:spacing w:val="-7"/>
          <w:w w:val="110"/>
          <w:u w:val="none"/>
        </w:rPr>
        <w:t> </w:t>
      </w:r>
      <w:r>
        <w:rPr>
          <w:spacing w:val="-2"/>
          <w:w w:val="110"/>
          <w:u w:val="none"/>
        </w:rPr>
        <w:t>Score</w:t>
      </w:r>
      <w:r>
        <w:rPr>
          <w:spacing w:val="-6"/>
          <w:w w:val="110"/>
          <w:u w:val="none"/>
        </w:rPr>
        <w:t> </w:t>
      </w:r>
      <w:r>
        <w:rPr>
          <w:spacing w:val="-2"/>
          <w:w w:val="110"/>
          <w:u w:val="none"/>
        </w:rPr>
        <w:t>calcola</w:t>
      </w:r>
      <w:r>
        <w:rPr>
          <w:spacing w:val="-5"/>
          <w:w w:val="110"/>
          <w:u w:val="none"/>
        </w:rPr>
        <w:t> </w:t>
      </w:r>
      <w:r>
        <w:rPr>
          <w:spacing w:val="-2"/>
          <w:w w:val="110"/>
          <w:u w:val="none"/>
        </w:rPr>
        <w:t>automaticamente</w:t>
      </w:r>
      <w:r>
        <w:rPr>
          <w:spacing w:val="-6"/>
          <w:w w:val="110"/>
          <w:u w:val="none"/>
        </w:rPr>
        <w:t> </w:t>
      </w:r>
      <w:r>
        <w:rPr>
          <w:spacing w:val="-2"/>
          <w:w w:val="110"/>
          <w:u w:val="none"/>
        </w:rPr>
        <w:t>le </w:t>
      </w:r>
      <w:r>
        <w:rPr>
          <w:u w:val="none"/>
        </w:rPr>
        <w:t>emissioni</w:t>
      </w:r>
      <w:r>
        <w:rPr>
          <w:spacing w:val="35"/>
          <w:u w:val="none"/>
        </w:rPr>
        <w:t> </w:t>
      </w:r>
      <w:r>
        <w:rPr>
          <w:u w:val="none"/>
        </w:rPr>
        <w:t>di</w:t>
      </w:r>
      <w:r>
        <w:rPr>
          <w:spacing w:val="35"/>
          <w:u w:val="none"/>
        </w:rPr>
        <w:t> </w:t>
      </w:r>
      <w:r>
        <w:rPr>
          <w:u w:val="none"/>
        </w:rPr>
        <w:t>CO2</w:t>
      </w:r>
      <w:r>
        <w:rPr>
          <w:spacing w:val="40"/>
          <w:u w:val="none"/>
        </w:rPr>
        <w:t> </w:t>
      </w:r>
      <w:r>
        <w:rPr>
          <w:u w:val="none"/>
        </w:rPr>
        <w:t>associate</w:t>
      </w:r>
      <w:r>
        <w:rPr>
          <w:spacing w:val="38"/>
          <w:u w:val="none"/>
        </w:rPr>
        <w:t> </w:t>
      </w:r>
      <w:r>
        <w:rPr>
          <w:u w:val="none"/>
        </w:rPr>
        <w:t>a</w:t>
      </w:r>
      <w:r>
        <w:rPr>
          <w:spacing w:val="40"/>
          <w:u w:val="none"/>
        </w:rPr>
        <w:t> </w:t>
      </w:r>
      <w:r>
        <w:rPr>
          <w:u w:val="none"/>
        </w:rPr>
        <w:t>un</w:t>
      </w:r>
      <w:r>
        <w:rPr>
          <w:spacing w:val="40"/>
          <w:u w:val="none"/>
        </w:rPr>
        <w:t> </w:t>
      </w:r>
      <w:r>
        <w:rPr>
          <w:u w:val="none"/>
        </w:rPr>
        <w:t>lavoro</w:t>
      </w:r>
      <w:r>
        <w:rPr>
          <w:spacing w:val="33"/>
          <w:u w:val="none"/>
        </w:rPr>
        <w:t> </w:t>
      </w:r>
      <w:r>
        <w:rPr>
          <w:u w:val="none"/>
        </w:rPr>
        <w:t>di</w:t>
      </w:r>
      <w:r>
        <w:rPr>
          <w:spacing w:val="35"/>
          <w:u w:val="none"/>
        </w:rPr>
        <w:t> </w:t>
      </w:r>
      <w:r>
        <w:rPr>
          <w:u w:val="none"/>
        </w:rPr>
        <w:t>stampa</w:t>
      </w:r>
      <w:r>
        <w:rPr>
          <w:spacing w:val="40"/>
          <w:u w:val="none"/>
        </w:rPr>
        <w:t> </w:t>
      </w:r>
      <w:r>
        <w:rPr>
          <w:u w:val="none"/>
        </w:rPr>
        <w:t>e</w:t>
      </w:r>
      <w:r>
        <w:rPr>
          <w:spacing w:val="38"/>
          <w:u w:val="none"/>
        </w:rPr>
        <w:t> </w:t>
      </w:r>
      <w:r>
        <w:rPr>
          <w:u w:val="none"/>
        </w:rPr>
        <w:t>presenta</w:t>
      </w:r>
      <w:r>
        <w:rPr>
          <w:spacing w:val="40"/>
          <w:u w:val="none"/>
        </w:rPr>
        <w:t> </w:t>
      </w:r>
      <w:r>
        <w:rPr>
          <w:u w:val="none"/>
        </w:rPr>
        <w:t>il</w:t>
      </w:r>
      <w:r>
        <w:rPr>
          <w:spacing w:val="35"/>
          <w:u w:val="none"/>
        </w:rPr>
        <w:t> </w:t>
      </w:r>
      <w:r>
        <w:rPr>
          <w:u w:val="none"/>
        </w:rPr>
        <w:t>risultato</w:t>
      </w:r>
      <w:r>
        <w:rPr>
          <w:spacing w:val="33"/>
          <w:u w:val="none"/>
        </w:rPr>
        <w:t> </w:t>
      </w:r>
      <w:r>
        <w:rPr>
          <w:u w:val="none"/>
        </w:rPr>
        <w:t>tramite </w:t>
      </w:r>
      <w:r>
        <w:rPr>
          <w:w w:val="110"/>
          <w:u w:val="none"/>
        </w:rPr>
        <w:t>un'etichetta</w:t>
      </w:r>
      <w:r>
        <w:rPr>
          <w:spacing w:val="-11"/>
          <w:w w:val="110"/>
          <w:u w:val="none"/>
        </w:rPr>
        <w:t> </w:t>
      </w:r>
      <w:r>
        <w:rPr>
          <w:w w:val="110"/>
          <w:u w:val="none"/>
        </w:rPr>
        <w:t>visiva</w:t>
      </w:r>
      <w:r>
        <w:rPr>
          <w:spacing w:val="-11"/>
          <w:w w:val="110"/>
          <w:u w:val="none"/>
        </w:rPr>
        <w:t> </w:t>
      </w:r>
      <w:r>
        <w:rPr>
          <w:w w:val="110"/>
          <w:u w:val="none"/>
        </w:rPr>
        <w:t>chiara,</w:t>
      </w:r>
      <w:r>
        <w:rPr>
          <w:spacing w:val="-10"/>
          <w:w w:val="110"/>
          <w:u w:val="none"/>
        </w:rPr>
        <w:t> </w:t>
      </w:r>
      <w:r>
        <w:rPr>
          <w:w w:val="110"/>
          <w:u w:val="none"/>
        </w:rPr>
        <w:t>aiutando</w:t>
      </w:r>
      <w:r>
        <w:rPr>
          <w:spacing w:val="-13"/>
          <w:w w:val="110"/>
          <w:u w:val="none"/>
        </w:rPr>
        <w:t> </w:t>
      </w:r>
      <w:r>
        <w:rPr>
          <w:w w:val="110"/>
          <w:u w:val="none"/>
        </w:rPr>
        <w:t>le</w:t>
      </w:r>
      <w:r>
        <w:rPr>
          <w:spacing w:val="-12"/>
          <w:w w:val="110"/>
          <w:u w:val="none"/>
        </w:rPr>
        <w:t> </w:t>
      </w:r>
      <w:r>
        <w:rPr>
          <w:w w:val="110"/>
          <w:u w:val="none"/>
        </w:rPr>
        <w:t>aziende</w:t>
      </w:r>
      <w:r>
        <w:rPr>
          <w:spacing w:val="-12"/>
          <w:w w:val="110"/>
          <w:u w:val="none"/>
        </w:rPr>
        <w:t> </w:t>
      </w:r>
      <w:r>
        <w:rPr>
          <w:w w:val="110"/>
          <w:u w:val="none"/>
        </w:rPr>
        <w:t>grafiche</w:t>
      </w:r>
      <w:r>
        <w:rPr>
          <w:spacing w:val="-12"/>
          <w:w w:val="110"/>
          <w:u w:val="none"/>
        </w:rPr>
        <w:t> </w:t>
      </w:r>
      <w:r>
        <w:rPr>
          <w:w w:val="110"/>
          <w:u w:val="none"/>
        </w:rPr>
        <w:t>a</w:t>
      </w:r>
      <w:r>
        <w:rPr>
          <w:spacing w:val="-10"/>
          <w:w w:val="110"/>
          <w:u w:val="none"/>
        </w:rPr>
        <w:t> </w:t>
      </w:r>
      <w:r>
        <w:rPr>
          <w:w w:val="110"/>
          <w:u w:val="none"/>
        </w:rPr>
        <w:t>rendere</w:t>
      </w:r>
      <w:r>
        <w:rPr>
          <w:spacing w:val="-12"/>
          <w:w w:val="110"/>
          <w:u w:val="none"/>
        </w:rPr>
        <w:t> </w:t>
      </w:r>
      <w:r>
        <w:rPr>
          <w:w w:val="110"/>
          <w:u w:val="none"/>
        </w:rPr>
        <w:t>i</w:t>
      </w:r>
      <w:r>
        <w:rPr>
          <w:spacing w:val="-13"/>
          <w:w w:val="110"/>
          <w:u w:val="none"/>
        </w:rPr>
        <w:t> </w:t>
      </w:r>
      <w:r>
        <w:rPr>
          <w:w w:val="110"/>
          <w:u w:val="none"/>
        </w:rPr>
        <w:t>dati</w:t>
      </w:r>
      <w:r>
        <w:rPr>
          <w:spacing w:val="-13"/>
          <w:w w:val="110"/>
          <w:u w:val="none"/>
        </w:rPr>
        <w:t> </w:t>
      </w:r>
      <w:r>
        <w:rPr>
          <w:w w:val="110"/>
          <w:u w:val="none"/>
        </w:rPr>
        <w:t>sulla sostenibilità</w:t>
      </w:r>
      <w:r>
        <w:rPr>
          <w:spacing w:val="-3"/>
          <w:w w:val="110"/>
          <w:u w:val="none"/>
        </w:rPr>
        <w:t> </w:t>
      </w:r>
      <w:r>
        <w:rPr>
          <w:w w:val="110"/>
          <w:u w:val="none"/>
        </w:rPr>
        <w:t>un</w:t>
      </w:r>
      <w:r>
        <w:rPr>
          <w:spacing w:val="-3"/>
          <w:w w:val="110"/>
          <w:u w:val="none"/>
        </w:rPr>
        <w:t> </w:t>
      </w:r>
      <w:r>
        <w:rPr>
          <w:w w:val="110"/>
          <w:u w:val="none"/>
        </w:rPr>
        <w:t>elemento</w:t>
      </w:r>
      <w:r>
        <w:rPr>
          <w:spacing w:val="-7"/>
          <w:w w:val="110"/>
          <w:u w:val="none"/>
        </w:rPr>
        <w:t> </w:t>
      </w:r>
      <w:r>
        <w:rPr>
          <w:w w:val="110"/>
          <w:u w:val="none"/>
        </w:rPr>
        <w:t>più</w:t>
      </w:r>
      <w:r>
        <w:rPr>
          <w:spacing w:val="-6"/>
          <w:w w:val="110"/>
          <w:u w:val="none"/>
        </w:rPr>
        <w:t> </w:t>
      </w:r>
      <w:r>
        <w:rPr>
          <w:w w:val="110"/>
          <w:u w:val="none"/>
        </w:rPr>
        <w:t>concreto</w:t>
      </w:r>
      <w:r>
        <w:rPr>
          <w:spacing w:val="-7"/>
          <w:w w:val="110"/>
          <w:u w:val="none"/>
        </w:rPr>
        <w:t> </w:t>
      </w:r>
      <w:r>
        <w:rPr>
          <w:w w:val="110"/>
          <w:u w:val="none"/>
        </w:rPr>
        <w:t>nelle</w:t>
      </w:r>
      <w:r>
        <w:rPr>
          <w:spacing w:val="-4"/>
          <w:w w:val="110"/>
          <w:u w:val="none"/>
        </w:rPr>
        <w:t> </w:t>
      </w:r>
      <w:r>
        <w:rPr>
          <w:w w:val="110"/>
          <w:u w:val="none"/>
        </w:rPr>
        <w:t>conversazioni</w:t>
      </w:r>
      <w:r>
        <w:rPr>
          <w:spacing w:val="-6"/>
          <w:w w:val="110"/>
          <w:u w:val="none"/>
        </w:rPr>
        <w:t> </w:t>
      </w:r>
      <w:r>
        <w:rPr>
          <w:w w:val="110"/>
          <w:u w:val="none"/>
        </w:rPr>
        <w:t>con</w:t>
      </w:r>
      <w:r>
        <w:rPr>
          <w:spacing w:val="-2"/>
          <w:w w:val="110"/>
          <w:u w:val="none"/>
        </w:rPr>
        <w:t> </w:t>
      </w:r>
      <w:r>
        <w:rPr>
          <w:w w:val="110"/>
          <w:u w:val="none"/>
        </w:rPr>
        <w:t>i</w:t>
      </w:r>
      <w:r>
        <w:rPr>
          <w:spacing w:val="-6"/>
          <w:w w:val="110"/>
          <w:u w:val="none"/>
        </w:rPr>
        <w:t> </w:t>
      </w:r>
      <w:r>
        <w:rPr>
          <w:w w:val="110"/>
          <w:u w:val="none"/>
        </w:rPr>
        <w:t>clienti.</w:t>
      </w:r>
    </w:p>
    <w:p>
      <w:pPr>
        <w:pStyle w:val="BodyText"/>
        <w:spacing w:line="235" w:lineRule="auto" w:before="274"/>
        <w:ind w:left="23" w:right="188"/>
      </w:pPr>
      <w:hyperlink r:id="rId20">
        <w:r>
          <w:rPr>
            <w:b/>
            <w:color w:val="0000FF"/>
            <w:w w:val="105"/>
            <w:u w:val="single" w:color="0000FF"/>
          </w:rPr>
          <w:t>ParamCenter</w:t>
        </w:r>
      </w:hyperlink>
      <w:r>
        <w:rPr>
          <w:b/>
          <w:color w:val="0000FF"/>
          <w:w w:val="105"/>
          <w:u w:val="none"/>
        </w:rPr>
        <w:t> </w:t>
      </w:r>
      <w:r>
        <w:rPr>
          <w:w w:val="105"/>
          <w:u w:val="none"/>
        </w:rPr>
        <w:t>risponde a un'altra esigenza fondamentale degli ambienti ERP Print: disporre di informazioni tecniche affidabili sulle macchine. La piattaforma riunisce le specifiche delle macchine in una libreria centrale, supportando le aziende nella configurazione degli ambienti software e nel confronto delle attrezzature di produzione.</w:t>
      </w:r>
    </w:p>
    <w:p>
      <w:pPr>
        <w:pStyle w:val="Heading2"/>
        <w:spacing w:line="235" w:lineRule="auto" w:before="281"/>
      </w:pPr>
      <w:bookmarkStart w:name="Venga a conoscere Dataline a Viscom Ital" w:id="11"/>
      <w:bookmarkEnd w:id="11"/>
      <w:r>
        <w:rPr>
          <w:b w:val="0"/>
        </w:rPr>
      </w:r>
      <w:r>
        <w:rPr>
          <w:w w:val="105"/>
        </w:rPr>
        <w:t>Venga</w:t>
      </w:r>
      <w:r>
        <w:rPr>
          <w:spacing w:val="-2"/>
          <w:w w:val="105"/>
        </w:rPr>
        <w:t> </w:t>
      </w:r>
      <w:r>
        <w:rPr>
          <w:w w:val="105"/>
        </w:rPr>
        <w:t>a</w:t>
      </w:r>
      <w:r>
        <w:rPr>
          <w:spacing w:val="-7"/>
          <w:w w:val="105"/>
        </w:rPr>
        <w:t> </w:t>
      </w:r>
      <w:r>
        <w:rPr>
          <w:w w:val="105"/>
        </w:rPr>
        <w:t>conoscere</w:t>
      </w:r>
      <w:r>
        <w:rPr>
          <w:spacing w:val="-4"/>
          <w:w w:val="105"/>
        </w:rPr>
        <w:t> </w:t>
      </w:r>
      <w:r>
        <w:rPr>
          <w:w w:val="105"/>
        </w:rPr>
        <w:t>Dataline</w:t>
      </w:r>
      <w:r>
        <w:rPr>
          <w:spacing w:val="-8"/>
          <w:w w:val="105"/>
        </w:rPr>
        <w:t> </w:t>
      </w:r>
      <w:r>
        <w:rPr>
          <w:w w:val="105"/>
        </w:rPr>
        <w:t>a</w:t>
      </w:r>
      <w:r>
        <w:rPr>
          <w:spacing w:val="-7"/>
          <w:w w:val="105"/>
        </w:rPr>
        <w:t> </w:t>
      </w:r>
      <w:r>
        <w:rPr>
          <w:w w:val="105"/>
        </w:rPr>
        <w:t>Viscom</w:t>
      </w:r>
      <w:r>
        <w:rPr>
          <w:spacing w:val="-6"/>
          <w:w w:val="105"/>
        </w:rPr>
        <w:t> </w:t>
      </w:r>
      <w:r>
        <w:rPr>
          <w:w w:val="105"/>
        </w:rPr>
        <w:t>Italia</w:t>
      </w:r>
      <w:r>
        <w:rPr>
          <w:spacing w:val="-2"/>
          <w:w w:val="105"/>
        </w:rPr>
        <w:t> </w:t>
      </w:r>
      <w:r>
        <w:rPr>
          <w:w w:val="105"/>
        </w:rPr>
        <w:t>2026, stand E23</w:t>
      </w:r>
    </w:p>
    <w:p>
      <w:pPr>
        <w:pStyle w:val="Heading2"/>
        <w:spacing w:after="0" w:line="235" w:lineRule="auto"/>
        <w:sectPr>
          <w:headerReference w:type="default" r:id="rId29"/>
          <w:footerReference w:type="default" r:id="rId30"/>
          <w:pgSz w:w="11910" w:h="16840"/>
          <w:pgMar w:header="1124" w:footer="727" w:top="2640" w:bottom="920" w:left="1417" w:right="1417"/>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6"/>
        <w:rPr>
          <w:b/>
        </w:rPr>
      </w:pPr>
    </w:p>
    <w:p>
      <w:pPr>
        <w:pStyle w:val="BodyText"/>
        <w:spacing w:line="235" w:lineRule="auto"/>
        <w:ind w:left="23" w:right="106"/>
      </w:pPr>
      <w:r>
        <w:rPr>
          <w:w w:val="105"/>
        </w:rPr>
        <w:t>passo successivo nella sua espansione in Italia. L'acquisizione di VG7 ha creato una solida base locale: il software VG Seven è ora supportato dall'organizzazione europea di Dataline, mentre MultiPress, Unik e DigiFlex vengono introdotti sul mercato italiano.</w:t>
      </w:r>
    </w:p>
    <w:p>
      <w:pPr>
        <w:spacing w:line="232" w:lineRule="auto" w:before="284"/>
        <w:ind w:left="23" w:right="0" w:firstLine="0"/>
        <w:jc w:val="left"/>
        <w:rPr>
          <w:sz w:val="24"/>
        </w:rPr>
      </w:pPr>
      <w:r>
        <w:rPr>
          <w:w w:val="105"/>
          <w:sz w:val="24"/>
        </w:rPr>
        <w:t>Se prevede di</w:t>
      </w:r>
      <w:r>
        <w:rPr>
          <w:spacing w:val="-2"/>
          <w:w w:val="105"/>
          <w:sz w:val="24"/>
        </w:rPr>
        <w:t> </w:t>
      </w:r>
      <w:r>
        <w:rPr>
          <w:w w:val="105"/>
          <w:sz w:val="24"/>
        </w:rPr>
        <w:t>partecipare, può</w:t>
      </w:r>
      <w:r>
        <w:rPr>
          <w:spacing w:val="-2"/>
          <w:w w:val="105"/>
          <w:sz w:val="24"/>
        </w:rPr>
        <w:t> </w:t>
      </w:r>
      <w:r>
        <w:rPr>
          <w:w w:val="105"/>
          <w:sz w:val="24"/>
        </w:rPr>
        <w:t>prenotare in anticipo</w:t>
      </w:r>
      <w:r>
        <w:rPr>
          <w:spacing w:val="-3"/>
          <w:w w:val="105"/>
          <w:sz w:val="24"/>
        </w:rPr>
        <w:t> </w:t>
      </w:r>
      <w:r>
        <w:rPr>
          <w:w w:val="105"/>
          <w:sz w:val="24"/>
        </w:rPr>
        <w:t>un appuntamento</w:t>
      </w:r>
      <w:r>
        <w:rPr>
          <w:spacing w:val="-3"/>
          <w:w w:val="105"/>
          <w:sz w:val="24"/>
        </w:rPr>
        <w:t> </w:t>
      </w:r>
      <w:r>
        <w:rPr>
          <w:w w:val="105"/>
          <w:sz w:val="24"/>
        </w:rPr>
        <w:t>con Dataline tramite </w:t>
      </w:r>
      <w:hyperlink r:id="rId28">
        <w:r>
          <w:rPr>
            <w:b/>
            <w:color w:val="0000FF"/>
            <w:w w:val="105"/>
            <w:sz w:val="24"/>
            <w:u w:val="single" w:color="0000FF"/>
          </w:rPr>
          <w:t>events.dataline.eu/ViscomItalia2026</w:t>
        </w:r>
      </w:hyperlink>
      <w:r>
        <w:rPr>
          <w:w w:val="105"/>
          <w:sz w:val="24"/>
          <w:u w:val="none"/>
        </w:rPr>
        <w:t>.</w:t>
      </w:r>
    </w:p>
    <w:p>
      <w:pPr>
        <w:pStyle w:val="BodyText"/>
        <w:spacing w:line="235" w:lineRule="auto" w:before="279"/>
        <w:ind w:left="23" w:right="188"/>
      </w:pPr>
      <w:r>
        <w:rPr>
          <w:w w:val="105"/>
        </w:rPr>
        <w:t>Se non Le è possibile recarsi</w:t>
      </w:r>
      <w:r>
        <w:rPr>
          <w:spacing w:val="-1"/>
          <w:w w:val="105"/>
        </w:rPr>
        <w:t> </w:t>
      </w:r>
      <w:r>
        <w:rPr>
          <w:w w:val="105"/>
        </w:rPr>
        <w:t>a Milano, può</w:t>
      </w:r>
      <w:r>
        <w:rPr>
          <w:spacing w:val="-1"/>
          <w:w w:val="105"/>
        </w:rPr>
        <w:t> </w:t>
      </w:r>
      <w:r>
        <w:rPr>
          <w:w w:val="105"/>
        </w:rPr>
        <w:t>comunque scoprire le soluzioni Dataline attraverso sessioni webinar. Può richiedere una presentazione personale o una demo tramite </w:t>
      </w:r>
      <w:hyperlink r:id="rId23">
        <w:r>
          <w:rPr>
            <w:b/>
            <w:color w:val="0000FF"/>
            <w:w w:val="105"/>
            <w:u w:val="single" w:color="0000FF"/>
          </w:rPr>
          <w:t>dataline.eu/start-demo</w:t>
        </w:r>
        <w:r>
          <w:rPr>
            <w:w w:val="105"/>
            <w:u w:val="none"/>
          </w:rPr>
          <w:t>.</w:t>
        </w:r>
      </w:hyperlink>
    </w:p>
    <w:p>
      <w:pPr>
        <w:spacing w:before="274"/>
        <w:ind w:left="23" w:right="0" w:firstLine="0"/>
        <w:jc w:val="left"/>
        <w:rPr>
          <w:sz w:val="24"/>
        </w:rPr>
      </w:pPr>
      <w:r>
        <w:rPr>
          <w:spacing w:val="-10"/>
          <w:w w:val="115"/>
          <w:sz w:val="24"/>
        </w:rPr>
        <w:t>-</w:t>
      </w:r>
    </w:p>
    <w:p>
      <w:pPr>
        <w:pStyle w:val="Heading3"/>
      </w:pPr>
      <w:bookmarkStart w:name="Su Dataline" w:id="12"/>
      <w:bookmarkEnd w:id="12"/>
      <w:r>
        <w:rPr>
          <w:b w:val="0"/>
        </w:rPr>
      </w:r>
      <w:r>
        <w:rPr/>
        <w:t>Su</w:t>
      </w:r>
      <w:r>
        <w:rPr>
          <w:spacing w:val="-1"/>
        </w:rPr>
        <w:t> </w:t>
      </w:r>
      <w:r>
        <w:rPr>
          <w:spacing w:val="-2"/>
        </w:rPr>
        <w:t>Dataline</w:t>
      </w:r>
    </w:p>
    <w:p>
      <w:pPr>
        <w:pStyle w:val="BodyText"/>
        <w:spacing w:line="235" w:lineRule="auto" w:before="277"/>
        <w:ind w:left="23" w:right="188"/>
      </w:pPr>
      <w:hyperlink r:id="rId24">
        <w:r>
          <w:rPr>
            <w:b/>
            <w:color w:val="0000FF"/>
            <w:w w:val="105"/>
            <w:u w:val="single" w:color="0000FF"/>
          </w:rPr>
          <w:t>Dataline</w:t>
        </w:r>
      </w:hyperlink>
      <w:r>
        <w:rPr>
          <w:b/>
          <w:color w:val="0000FF"/>
          <w:w w:val="105"/>
          <w:u w:val="none"/>
        </w:rPr>
        <w:t> </w:t>
      </w:r>
      <w:r>
        <w:rPr>
          <w:w w:val="105"/>
          <w:u w:val="none"/>
        </w:rPr>
        <w:t>comprende le esigenze delle aziende grafiche che desiderano semplificare i processi, automatizzare i flussi di lavoro e ottimizzare i margini di profitto. Dal 1997, la missione di Dataline è modernizzare le aziende di produzione</w:t>
      </w:r>
      <w:r>
        <w:rPr>
          <w:spacing w:val="-1"/>
          <w:w w:val="105"/>
          <w:u w:val="none"/>
        </w:rPr>
        <w:t> </w:t>
      </w:r>
      <w:r>
        <w:rPr>
          <w:w w:val="105"/>
          <w:u w:val="none"/>
        </w:rPr>
        <w:t>grafica attraverso </w:t>
      </w:r>
      <w:r>
        <w:rPr>
          <w:b/>
          <w:w w:val="105"/>
          <w:u w:val="none"/>
        </w:rPr>
        <w:t>automazione,</w:t>
      </w:r>
      <w:r>
        <w:rPr>
          <w:b/>
          <w:spacing w:val="-11"/>
          <w:w w:val="105"/>
          <w:u w:val="none"/>
        </w:rPr>
        <w:t> </w:t>
      </w:r>
      <w:r>
        <w:rPr>
          <w:b/>
          <w:w w:val="105"/>
          <w:u w:val="none"/>
        </w:rPr>
        <w:t>digitalizzazione</w:t>
      </w:r>
      <w:r>
        <w:rPr>
          <w:b/>
          <w:spacing w:val="-3"/>
          <w:w w:val="105"/>
          <w:u w:val="none"/>
        </w:rPr>
        <w:t> </w:t>
      </w:r>
      <w:r>
        <w:rPr>
          <w:b/>
          <w:w w:val="105"/>
          <w:u w:val="none"/>
        </w:rPr>
        <w:t>e</w:t>
      </w:r>
      <w:r>
        <w:rPr>
          <w:b/>
          <w:spacing w:val="-3"/>
          <w:w w:val="105"/>
          <w:u w:val="none"/>
        </w:rPr>
        <w:t> </w:t>
      </w:r>
      <w:r>
        <w:rPr>
          <w:b/>
          <w:w w:val="105"/>
          <w:u w:val="none"/>
        </w:rPr>
        <w:t>ottimizzazione dei processi</w:t>
      </w:r>
      <w:r>
        <w:rPr>
          <w:w w:val="105"/>
          <w:u w:val="none"/>
        </w:rPr>
        <w:t>. I processi amministrativi nelle aziende grafiche comprendono numerose fasi complesse, specifiche del settore. I software generici riescono a rispondere solo in minima parte a queste sfide. Per soddisfare questa esigenza specifica, Dataline ha sviluppato un </w:t>
      </w:r>
      <w:r>
        <w:rPr>
          <w:b/>
          <w:w w:val="105"/>
          <w:u w:val="none"/>
        </w:rPr>
        <w:t>software MIS/ERP specializzato</w:t>
      </w:r>
      <w:r>
        <w:rPr>
          <w:w w:val="105"/>
          <w:u w:val="none"/>
        </w:rPr>
        <w:t>.</w:t>
      </w:r>
    </w:p>
    <w:p>
      <w:pPr>
        <w:pStyle w:val="ListParagraph"/>
        <w:numPr>
          <w:ilvl w:val="0"/>
          <w:numId w:val="1"/>
        </w:numPr>
        <w:tabs>
          <w:tab w:pos="743" w:val="left" w:leader="none"/>
        </w:tabs>
        <w:spacing w:line="319" w:lineRule="exact" w:before="268" w:after="0"/>
        <w:ind w:left="743" w:right="0" w:hanging="359"/>
        <w:jc w:val="left"/>
        <w:rPr>
          <w:sz w:val="24"/>
        </w:rPr>
      </w:pPr>
      <w:hyperlink r:id="rId11">
        <w:r>
          <w:rPr>
            <w:b/>
            <w:color w:val="0000FF"/>
            <w:w w:val="105"/>
            <w:sz w:val="24"/>
            <w:u w:val="single" w:color="0000FF"/>
          </w:rPr>
          <w:t>MultiPress</w:t>
        </w:r>
        <w:r>
          <w:rPr>
            <w:w w:val="105"/>
            <w:sz w:val="24"/>
            <w:u w:val="none"/>
          </w:rPr>
          <w:t>,</w:t>
        </w:r>
      </w:hyperlink>
      <w:r>
        <w:rPr>
          <w:spacing w:val="-5"/>
          <w:w w:val="105"/>
          <w:sz w:val="24"/>
          <w:u w:val="none"/>
        </w:rPr>
        <w:t> </w:t>
      </w:r>
      <w:r>
        <w:rPr>
          <w:w w:val="105"/>
          <w:sz w:val="24"/>
          <w:u w:val="none"/>
        </w:rPr>
        <w:t>il</w:t>
      </w:r>
      <w:r>
        <w:rPr>
          <w:spacing w:val="-7"/>
          <w:w w:val="105"/>
          <w:sz w:val="24"/>
          <w:u w:val="none"/>
        </w:rPr>
        <w:t> </w:t>
      </w:r>
      <w:r>
        <w:rPr>
          <w:w w:val="105"/>
          <w:sz w:val="24"/>
          <w:u w:val="none"/>
        </w:rPr>
        <w:t>punto</w:t>
      </w:r>
      <w:r>
        <w:rPr>
          <w:spacing w:val="-9"/>
          <w:w w:val="105"/>
          <w:sz w:val="24"/>
          <w:u w:val="none"/>
        </w:rPr>
        <w:t> </w:t>
      </w:r>
      <w:r>
        <w:rPr>
          <w:w w:val="105"/>
          <w:sz w:val="24"/>
          <w:u w:val="none"/>
        </w:rPr>
        <w:t>di</w:t>
      </w:r>
      <w:r>
        <w:rPr>
          <w:spacing w:val="-8"/>
          <w:w w:val="105"/>
          <w:sz w:val="24"/>
          <w:u w:val="none"/>
        </w:rPr>
        <w:t> </w:t>
      </w:r>
      <w:r>
        <w:rPr>
          <w:w w:val="105"/>
          <w:sz w:val="24"/>
          <w:u w:val="none"/>
        </w:rPr>
        <w:t>riferimento</w:t>
      </w:r>
      <w:r>
        <w:rPr>
          <w:spacing w:val="-4"/>
          <w:w w:val="105"/>
          <w:sz w:val="24"/>
          <w:u w:val="none"/>
        </w:rPr>
        <w:t> </w:t>
      </w:r>
      <w:r>
        <w:rPr>
          <w:w w:val="105"/>
          <w:sz w:val="24"/>
          <w:u w:val="none"/>
        </w:rPr>
        <w:t>MIS/ERP</w:t>
      </w:r>
      <w:r>
        <w:rPr>
          <w:spacing w:val="-4"/>
          <w:w w:val="105"/>
          <w:sz w:val="24"/>
          <w:u w:val="none"/>
        </w:rPr>
        <w:t> </w:t>
      </w:r>
      <w:r>
        <w:rPr>
          <w:w w:val="105"/>
          <w:sz w:val="24"/>
          <w:u w:val="none"/>
        </w:rPr>
        <w:t>nell’industria</w:t>
      </w:r>
      <w:r>
        <w:rPr>
          <w:spacing w:val="-5"/>
          <w:w w:val="105"/>
          <w:sz w:val="24"/>
          <w:u w:val="none"/>
        </w:rPr>
        <w:t> </w:t>
      </w:r>
      <w:r>
        <w:rPr>
          <w:spacing w:val="-2"/>
          <w:w w:val="105"/>
          <w:sz w:val="24"/>
          <w:u w:val="none"/>
        </w:rPr>
        <w:t>grafica</w:t>
      </w:r>
    </w:p>
    <w:p>
      <w:pPr>
        <w:pStyle w:val="BodyText"/>
        <w:spacing w:line="318" w:lineRule="exact"/>
        <w:ind w:left="744"/>
      </w:pPr>
      <w:r>
        <w:rPr>
          <w:spacing w:val="-2"/>
          <w:w w:val="105"/>
        </w:rPr>
        <w:t>europea</w:t>
      </w:r>
    </w:p>
    <w:p>
      <w:pPr>
        <w:pStyle w:val="ListParagraph"/>
        <w:numPr>
          <w:ilvl w:val="0"/>
          <w:numId w:val="1"/>
        </w:numPr>
        <w:tabs>
          <w:tab w:pos="743" w:val="left" w:leader="none"/>
        </w:tabs>
        <w:spacing w:line="318" w:lineRule="exact" w:before="0" w:after="0"/>
        <w:ind w:left="743" w:right="0" w:hanging="359"/>
        <w:jc w:val="left"/>
        <w:rPr>
          <w:sz w:val="24"/>
        </w:rPr>
      </w:pPr>
      <w:hyperlink r:id="rId9">
        <w:r>
          <w:rPr>
            <w:b/>
            <w:color w:val="0000FF"/>
            <w:w w:val="105"/>
            <w:sz w:val="24"/>
            <w:u w:val="single" w:color="0000FF"/>
          </w:rPr>
          <w:t>VG</w:t>
        </w:r>
        <w:r>
          <w:rPr>
            <w:b/>
            <w:color w:val="0000FF"/>
            <w:spacing w:val="-6"/>
            <w:w w:val="105"/>
            <w:sz w:val="24"/>
            <w:u w:val="single" w:color="0000FF"/>
          </w:rPr>
          <w:t> </w:t>
        </w:r>
        <w:r>
          <w:rPr>
            <w:b/>
            <w:color w:val="0000FF"/>
            <w:w w:val="105"/>
            <w:sz w:val="24"/>
            <w:u w:val="single" w:color="0000FF"/>
          </w:rPr>
          <w:t>Seven</w:t>
        </w:r>
        <w:r>
          <w:rPr>
            <w:w w:val="105"/>
            <w:sz w:val="24"/>
            <w:u w:val="none"/>
          </w:rPr>
          <w:t>,</w:t>
        </w:r>
      </w:hyperlink>
      <w:r>
        <w:rPr>
          <w:spacing w:val="-2"/>
          <w:w w:val="105"/>
          <w:sz w:val="24"/>
          <w:u w:val="none"/>
        </w:rPr>
        <w:t> </w:t>
      </w:r>
      <w:r>
        <w:rPr>
          <w:w w:val="105"/>
          <w:sz w:val="24"/>
          <w:u w:val="none"/>
        </w:rPr>
        <w:t>un</w:t>
      </w:r>
      <w:r>
        <w:rPr>
          <w:spacing w:val="-2"/>
          <w:w w:val="105"/>
          <w:sz w:val="24"/>
          <w:u w:val="none"/>
        </w:rPr>
        <w:t> </w:t>
      </w:r>
      <w:r>
        <w:rPr>
          <w:w w:val="105"/>
          <w:sz w:val="24"/>
          <w:u w:val="none"/>
        </w:rPr>
        <w:t>ERP</w:t>
      </w:r>
      <w:r>
        <w:rPr>
          <w:spacing w:val="-7"/>
          <w:w w:val="105"/>
          <w:sz w:val="24"/>
          <w:u w:val="none"/>
        </w:rPr>
        <w:t> </w:t>
      </w:r>
      <w:r>
        <w:rPr>
          <w:w w:val="105"/>
          <w:sz w:val="24"/>
          <w:u w:val="none"/>
        </w:rPr>
        <w:t>Print</w:t>
      </w:r>
      <w:r>
        <w:rPr>
          <w:spacing w:val="-5"/>
          <w:w w:val="105"/>
          <w:sz w:val="24"/>
          <w:u w:val="none"/>
        </w:rPr>
        <w:t> </w:t>
      </w:r>
      <w:r>
        <w:rPr>
          <w:w w:val="105"/>
          <w:sz w:val="24"/>
          <w:u w:val="none"/>
        </w:rPr>
        <w:t>cloud-native</w:t>
      </w:r>
      <w:r>
        <w:rPr>
          <w:spacing w:val="-3"/>
          <w:w w:val="105"/>
          <w:sz w:val="24"/>
          <w:u w:val="none"/>
        </w:rPr>
        <w:t> </w:t>
      </w:r>
      <w:r>
        <w:rPr>
          <w:w w:val="105"/>
          <w:sz w:val="24"/>
          <w:u w:val="none"/>
        </w:rPr>
        <w:t>con</w:t>
      </w:r>
      <w:r>
        <w:rPr>
          <w:spacing w:val="-2"/>
          <w:w w:val="105"/>
          <w:sz w:val="24"/>
          <w:u w:val="none"/>
        </w:rPr>
        <w:t> </w:t>
      </w:r>
      <w:r>
        <w:rPr>
          <w:w w:val="105"/>
          <w:sz w:val="24"/>
          <w:u w:val="none"/>
        </w:rPr>
        <w:t>un’interfaccia</w:t>
      </w:r>
      <w:r>
        <w:rPr>
          <w:spacing w:val="-2"/>
          <w:w w:val="105"/>
          <w:sz w:val="24"/>
          <w:u w:val="none"/>
        </w:rPr>
        <w:t> </w:t>
      </w:r>
      <w:r>
        <w:rPr>
          <w:w w:val="105"/>
          <w:sz w:val="24"/>
          <w:u w:val="none"/>
        </w:rPr>
        <w:t>utente</w:t>
      </w:r>
      <w:r>
        <w:rPr>
          <w:spacing w:val="-9"/>
          <w:w w:val="105"/>
          <w:sz w:val="24"/>
          <w:u w:val="none"/>
        </w:rPr>
        <w:t> </w:t>
      </w:r>
      <w:r>
        <w:rPr>
          <w:spacing w:val="-2"/>
          <w:w w:val="105"/>
          <w:sz w:val="24"/>
          <w:u w:val="none"/>
        </w:rPr>
        <w:t>intuitiva</w:t>
      </w:r>
    </w:p>
    <w:p>
      <w:pPr>
        <w:pStyle w:val="ListParagraph"/>
        <w:numPr>
          <w:ilvl w:val="0"/>
          <w:numId w:val="1"/>
        </w:numPr>
        <w:tabs>
          <w:tab w:pos="744" w:val="left" w:leader="none"/>
        </w:tabs>
        <w:spacing w:line="232" w:lineRule="auto" w:before="3" w:after="0"/>
        <w:ind w:left="744" w:right="986" w:hanging="360"/>
        <w:jc w:val="left"/>
        <w:rPr>
          <w:sz w:val="24"/>
        </w:rPr>
      </w:pPr>
      <w:hyperlink r:id="rId13">
        <w:r>
          <w:rPr>
            <w:b/>
            <w:color w:val="0000FF"/>
            <w:w w:val="105"/>
            <w:sz w:val="24"/>
            <w:u w:val="single" w:color="0000FF"/>
          </w:rPr>
          <w:t>Unik</w:t>
        </w:r>
        <w:r>
          <w:rPr>
            <w:w w:val="105"/>
            <w:sz w:val="24"/>
            <w:u w:val="none"/>
          </w:rPr>
          <w:t>,</w:t>
        </w:r>
      </w:hyperlink>
      <w:r>
        <w:rPr>
          <w:w w:val="105"/>
          <w:sz w:val="24"/>
          <w:u w:val="none"/>
        </w:rPr>
        <w:t> una soluzione Web-to-Print rapidamente implementabile e altamente conveniente</w:t>
      </w:r>
    </w:p>
    <w:p>
      <w:pPr>
        <w:pStyle w:val="ListParagraph"/>
        <w:numPr>
          <w:ilvl w:val="0"/>
          <w:numId w:val="1"/>
        </w:numPr>
        <w:tabs>
          <w:tab w:pos="743" w:val="left" w:leader="none"/>
        </w:tabs>
        <w:spacing w:line="319" w:lineRule="exact" w:before="0" w:after="0"/>
        <w:ind w:left="743" w:right="0" w:hanging="359"/>
        <w:jc w:val="left"/>
        <w:rPr>
          <w:sz w:val="24"/>
        </w:rPr>
      </w:pPr>
      <w:hyperlink r:id="rId14">
        <w:r>
          <w:rPr>
            <w:b/>
            <w:color w:val="0000FF"/>
            <w:w w:val="105"/>
            <w:sz w:val="24"/>
            <w:u w:val="single" w:color="0000FF"/>
          </w:rPr>
          <w:t>DigiFlex</w:t>
        </w:r>
        <w:r>
          <w:rPr>
            <w:w w:val="105"/>
            <w:sz w:val="24"/>
            <w:u w:val="none"/>
          </w:rPr>
          <w:t>,</w:t>
        </w:r>
      </w:hyperlink>
      <w:r>
        <w:rPr>
          <w:w w:val="105"/>
          <w:sz w:val="24"/>
          <w:u w:val="none"/>
        </w:rPr>
        <w:t> il</w:t>
      </w:r>
      <w:r>
        <w:rPr>
          <w:spacing w:val="-4"/>
          <w:w w:val="105"/>
          <w:sz w:val="24"/>
          <w:u w:val="none"/>
        </w:rPr>
        <w:t> </w:t>
      </w:r>
      <w:r>
        <w:rPr>
          <w:w w:val="105"/>
          <w:sz w:val="24"/>
          <w:u w:val="none"/>
        </w:rPr>
        <w:t>software</w:t>
      </w:r>
      <w:r>
        <w:rPr>
          <w:spacing w:val="-2"/>
          <w:w w:val="105"/>
          <w:sz w:val="24"/>
          <w:u w:val="none"/>
        </w:rPr>
        <w:t> </w:t>
      </w:r>
      <w:r>
        <w:rPr>
          <w:w w:val="105"/>
          <w:sz w:val="24"/>
          <w:u w:val="none"/>
        </w:rPr>
        <w:t>MIS</w:t>
      </w:r>
      <w:r>
        <w:rPr>
          <w:spacing w:val="-4"/>
          <w:w w:val="105"/>
          <w:sz w:val="24"/>
          <w:u w:val="none"/>
        </w:rPr>
        <w:t> </w:t>
      </w:r>
      <w:r>
        <w:rPr>
          <w:w w:val="105"/>
          <w:sz w:val="24"/>
          <w:u w:val="none"/>
        </w:rPr>
        <w:t>e</w:t>
      </w:r>
      <w:r>
        <w:rPr>
          <w:spacing w:val="-2"/>
          <w:w w:val="105"/>
          <w:sz w:val="24"/>
          <w:u w:val="none"/>
        </w:rPr>
        <w:t> </w:t>
      </w:r>
      <w:r>
        <w:rPr>
          <w:w w:val="105"/>
          <w:sz w:val="24"/>
          <w:u w:val="none"/>
        </w:rPr>
        <w:t>BI/MES</w:t>
      </w:r>
      <w:r>
        <w:rPr>
          <w:spacing w:val="-4"/>
          <w:w w:val="105"/>
          <w:sz w:val="24"/>
          <w:u w:val="none"/>
        </w:rPr>
        <w:t> </w:t>
      </w:r>
      <w:r>
        <w:rPr>
          <w:w w:val="105"/>
          <w:sz w:val="24"/>
          <w:u w:val="none"/>
        </w:rPr>
        <w:t>per</w:t>
      </w:r>
      <w:r>
        <w:rPr>
          <w:spacing w:val="-3"/>
          <w:w w:val="105"/>
          <w:sz w:val="24"/>
          <w:u w:val="none"/>
        </w:rPr>
        <w:t> </w:t>
      </w:r>
      <w:r>
        <w:rPr>
          <w:w w:val="105"/>
          <w:sz w:val="24"/>
          <w:u w:val="none"/>
        </w:rPr>
        <w:t>etichette</w:t>
      </w:r>
      <w:r>
        <w:rPr>
          <w:spacing w:val="-2"/>
          <w:w w:val="105"/>
          <w:sz w:val="24"/>
          <w:u w:val="none"/>
        </w:rPr>
        <w:t> </w:t>
      </w:r>
      <w:r>
        <w:rPr>
          <w:w w:val="105"/>
          <w:sz w:val="24"/>
          <w:u w:val="none"/>
        </w:rPr>
        <w:t>e</w:t>
      </w:r>
      <w:r>
        <w:rPr>
          <w:spacing w:val="-2"/>
          <w:w w:val="105"/>
          <w:sz w:val="24"/>
          <w:u w:val="none"/>
        </w:rPr>
        <w:t> </w:t>
      </w:r>
      <w:r>
        <w:rPr>
          <w:w w:val="105"/>
          <w:sz w:val="24"/>
          <w:u w:val="none"/>
        </w:rPr>
        <w:t>imballaggi</w:t>
      </w:r>
      <w:r>
        <w:rPr>
          <w:spacing w:val="-4"/>
          <w:w w:val="105"/>
          <w:sz w:val="24"/>
          <w:u w:val="none"/>
        </w:rPr>
        <w:t> </w:t>
      </w:r>
      <w:r>
        <w:rPr>
          <w:spacing w:val="-2"/>
          <w:w w:val="105"/>
          <w:sz w:val="24"/>
          <w:u w:val="none"/>
        </w:rPr>
        <w:t>flessibili</w:t>
      </w:r>
    </w:p>
    <w:p>
      <w:pPr>
        <w:pStyle w:val="ListParagraph"/>
        <w:numPr>
          <w:ilvl w:val="0"/>
          <w:numId w:val="1"/>
        </w:numPr>
        <w:tabs>
          <w:tab w:pos="744" w:val="left" w:leader="none"/>
        </w:tabs>
        <w:spacing w:line="232" w:lineRule="auto" w:before="3" w:after="0"/>
        <w:ind w:left="744" w:right="57" w:hanging="360"/>
        <w:jc w:val="left"/>
        <w:rPr>
          <w:sz w:val="24"/>
        </w:rPr>
      </w:pPr>
      <w:hyperlink r:id="rId25">
        <w:r>
          <w:rPr>
            <w:b/>
            <w:color w:val="0000FF"/>
            <w:w w:val="105"/>
            <w:sz w:val="24"/>
            <w:u w:val="single" w:color="0000FF"/>
          </w:rPr>
          <w:t>Chroma</w:t>
        </w:r>
        <w:r>
          <w:rPr>
            <w:w w:val="105"/>
            <w:sz w:val="24"/>
            <w:u w:val="none"/>
          </w:rPr>
          <w:t>,</w:t>
        </w:r>
      </w:hyperlink>
      <w:r>
        <w:rPr>
          <w:spacing w:val="-1"/>
          <w:w w:val="105"/>
          <w:sz w:val="24"/>
          <w:u w:val="none"/>
        </w:rPr>
        <w:t> </w:t>
      </w:r>
      <w:r>
        <w:rPr>
          <w:w w:val="105"/>
          <w:sz w:val="24"/>
          <w:u w:val="none"/>
        </w:rPr>
        <w:t>un</w:t>
      </w:r>
      <w:r>
        <w:rPr>
          <w:spacing w:val="-1"/>
          <w:w w:val="105"/>
          <w:sz w:val="24"/>
          <w:u w:val="none"/>
        </w:rPr>
        <w:t> </w:t>
      </w:r>
      <w:r>
        <w:rPr>
          <w:w w:val="105"/>
          <w:sz w:val="24"/>
          <w:u w:val="none"/>
        </w:rPr>
        <w:t>ERP</w:t>
      </w:r>
      <w:r>
        <w:rPr>
          <w:spacing w:val="-6"/>
          <w:w w:val="105"/>
          <w:sz w:val="24"/>
          <w:u w:val="none"/>
        </w:rPr>
        <w:t> </w:t>
      </w:r>
      <w:r>
        <w:rPr>
          <w:w w:val="105"/>
          <w:sz w:val="24"/>
          <w:u w:val="none"/>
        </w:rPr>
        <w:t>Print</w:t>
      </w:r>
      <w:r>
        <w:rPr>
          <w:spacing w:val="-4"/>
          <w:w w:val="105"/>
          <w:sz w:val="24"/>
          <w:u w:val="none"/>
        </w:rPr>
        <w:t> </w:t>
      </w:r>
      <w:r>
        <w:rPr>
          <w:w w:val="105"/>
          <w:sz w:val="24"/>
          <w:u w:val="none"/>
        </w:rPr>
        <w:t>flessibile</w:t>
      </w:r>
      <w:r>
        <w:rPr>
          <w:spacing w:val="-3"/>
          <w:w w:val="105"/>
          <w:sz w:val="24"/>
          <w:u w:val="none"/>
        </w:rPr>
        <w:t> </w:t>
      </w:r>
      <w:r>
        <w:rPr>
          <w:w w:val="105"/>
          <w:sz w:val="24"/>
          <w:u w:val="none"/>
        </w:rPr>
        <w:t>destinato</w:t>
      </w:r>
      <w:r>
        <w:rPr>
          <w:spacing w:val="-6"/>
          <w:w w:val="105"/>
          <w:sz w:val="24"/>
          <w:u w:val="none"/>
        </w:rPr>
        <w:t> </w:t>
      </w:r>
      <w:r>
        <w:rPr>
          <w:w w:val="105"/>
          <w:sz w:val="24"/>
          <w:u w:val="none"/>
        </w:rPr>
        <w:t>alla</w:t>
      </w:r>
      <w:r>
        <w:rPr>
          <w:spacing w:val="-2"/>
          <w:w w:val="105"/>
          <w:sz w:val="24"/>
          <w:u w:val="none"/>
        </w:rPr>
        <w:t> </w:t>
      </w:r>
      <w:r>
        <w:rPr>
          <w:w w:val="105"/>
          <w:sz w:val="24"/>
          <w:u w:val="none"/>
        </w:rPr>
        <w:t>produzione</w:t>
      </w:r>
      <w:r>
        <w:rPr>
          <w:spacing w:val="-3"/>
          <w:w w:val="105"/>
          <w:sz w:val="24"/>
          <w:u w:val="none"/>
        </w:rPr>
        <w:t> </w:t>
      </w:r>
      <w:r>
        <w:rPr>
          <w:w w:val="105"/>
          <w:sz w:val="24"/>
          <w:u w:val="none"/>
        </w:rPr>
        <w:t>di</w:t>
      </w:r>
      <w:r>
        <w:rPr>
          <w:spacing w:val="-5"/>
          <w:w w:val="105"/>
          <w:sz w:val="24"/>
          <w:u w:val="none"/>
        </w:rPr>
        <w:t> </w:t>
      </w:r>
      <w:r>
        <w:rPr>
          <w:w w:val="105"/>
          <w:sz w:val="24"/>
          <w:u w:val="none"/>
        </w:rPr>
        <w:t>libri,</w:t>
      </w:r>
      <w:r>
        <w:rPr>
          <w:spacing w:val="-1"/>
          <w:w w:val="105"/>
          <w:sz w:val="24"/>
          <w:u w:val="none"/>
        </w:rPr>
        <w:t> </w:t>
      </w:r>
      <w:r>
        <w:rPr>
          <w:w w:val="105"/>
          <w:sz w:val="24"/>
          <w:u w:val="none"/>
        </w:rPr>
        <w:t>giornali e riviste</w:t>
      </w:r>
    </w:p>
    <w:p>
      <w:pPr>
        <w:pStyle w:val="ListParagraph"/>
        <w:spacing w:after="0" w:line="232" w:lineRule="auto"/>
        <w:jc w:val="left"/>
        <w:rPr>
          <w:sz w:val="24"/>
        </w:rPr>
        <w:sectPr>
          <w:headerReference w:type="default" r:id="rId31"/>
          <w:footerReference w:type="default" r:id="rId32"/>
          <w:pgSz w:w="11910" w:h="16840"/>
          <w:pgMar w:header="1124" w:footer="727" w:top="1480" w:bottom="920" w:left="1417" w:right="1417"/>
        </w:sectPr>
      </w:pPr>
    </w:p>
    <w:p>
      <w:pPr>
        <w:pStyle w:val="BodyText"/>
        <w:spacing w:before="11"/>
        <w:rPr>
          <w:sz w:val="14"/>
        </w:rPr>
      </w:pPr>
    </w:p>
    <w:sectPr>
      <w:headerReference w:type="default" r:id="rId33"/>
      <w:footerReference w:type="default" r:id="rId34"/>
      <w:pgSz w:w="11910" w:h="16840"/>
      <w:pgMar w:header="1124" w:footer="727" w:top="4100" w:bottom="92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Palatino Linotype">
    <w:altName w:val="Palatino Linotype"/>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8848">
              <wp:simplePos x="0" y="0"/>
              <wp:positionH relativeFrom="page">
                <wp:posOffset>902017</wp:posOffset>
              </wp:positionH>
              <wp:positionV relativeFrom="page">
                <wp:posOffset>10092337</wp:posOffset>
              </wp:positionV>
              <wp:extent cx="645160" cy="1676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77632" type="#_x0000_t202" id="docshape2"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0384">
              <wp:simplePos x="0" y="0"/>
              <wp:positionH relativeFrom="page">
                <wp:posOffset>902017</wp:posOffset>
              </wp:positionH>
              <wp:positionV relativeFrom="page">
                <wp:posOffset>10092337</wp:posOffset>
              </wp:positionV>
              <wp:extent cx="645160" cy="1676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76096" type="#_x0000_t202" id="docshape4"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1920">
              <wp:simplePos x="0" y="0"/>
              <wp:positionH relativeFrom="page">
                <wp:posOffset>902017</wp:posOffset>
              </wp:positionH>
              <wp:positionV relativeFrom="page">
                <wp:posOffset>10092337</wp:posOffset>
              </wp:positionV>
              <wp:extent cx="645160" cy="1676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74560" type="#_x0000_t202" id="docshape6"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3456">
              <wp:simplePos x="0" y="0"/>
              <wp:positionH relativeFrom="page">
                <wp:posOffset>902017</wp:posOffset>
              </wp:positionH>
              <wp:positionV relativeFrom="page">
                <wp:posOffset>10092337</wp:posOffset>
              </wp:positionV>
              <wp:extent cx="645160" cy="16764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73024" type="#_x0000_t202" id="docshape8"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4992">
              <wp:simplePos x="0" y="0"/>
              <wp:positionH relativeFrom="page">
                <wp:posOffset>902017</wp:posOffset>
              </wp:positionH>
              <wp:positionV relativeFrom="page">
                <wp:posOffset>10092337</wp:posOffset>
              </wp:positionV>
              <wp:extent cx="645160" cy="16764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71488" type="#_x0000_t202" id="docshape10"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6528">
              <wp:simplePos x="0" y="0"/>
              <wp:positionH relativeFrom="page">
                <wp:posOffset>902017</wp:posOffset>
              </wp:positionH>
              <wp:positionV relativeFrom="page">
                <wp:posOffset>10092337</wp:posOffset>
              </wp:positionV>
              <wp:extent cx="645160" cy="16764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69952" type="#_x0000_t202" id="docshape12"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8576">
              <wp:simplePos x="0" y="0"/>
              <wp:positionH relativeFrom="page">
                <wp:posOffset>902017</wp:posOffset>
              </wp:positionH>
              <wp:positionV relativeFrom="page">
                <wp:posOffset>10092337</wp:posOffset>
              </wp:positionV>
              <wp:extent cx="645160" cy="1676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67904" type="#_x0000_t202" id="docshape15"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50112">
              <wp:simplePos x="0" y="0"/>
              <wp:positionH relativeFrom="page">
                <wp:posOffset>902017</wp:posOffset>
              </wp:positionH>
              <wp:positionV relativeFrom="page">
                <wp:posOffset>10092337</wp:posOffset>
              </wp:positionV>
              <wp:extent cx="645160" cy="1676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645160" cy="167640"/>
                      </a:xfrm>
                      <a:prstGeom prst="rect">
                        <a:avLst/>
                      </a:prstGeom>
                    </wps:spPr>
                    <wps:txbx>
                      <w:txbxContent>
                        <w:p>
                          <w:pPr>
                            <w:spacing w:before="13"/>
                            <w:ind w:left="20" w:right="0" w:firstLine="0"/>
                            <w:jc w:val="left"/>
                            <w:rPr>
                              <w:rFonts w:ascii="Arial"/>
                              <w:sz w:val="20"/>
                            </w:rPr>
                          </w:pPr>
                          <w:r>
                            <w:rPr>
                              <w:rFonts w:ascii="Arial"/>
                              <w:color w:val="393485"/>
                              <w:spacing w:val="-2"/>
                              <w:sz w:val="20"/>
                            </w:rPr>
                            <w:t>dataline.eu</w:t>
                          </w:r>
                        </w:p>
                      </w:txbxContent>
                    </wps:txbx>
                    <wps:bodyPr wrap="square" lIns="0" tIns="0" rIns="0" bIns="0" rtlCol="0">
                      <a:noAutofit/>
                    </wps:bodyPr>
                  </wps:wsp>
                </a:graphicData>
              </a:graphic>
            </wp:anchor>
          </w:drawing>
        </mc:Choice>
        <mc:Fallback>
          <w:pict>
            <v:shape style="position:absolute;margin-left:71.025002pt;margin-top:794.672241pt;width:50.8pt;height:13.2pt;mso-position-horizontal-relative:page;mso-position-vertical-relative:page;z-index:-15866368" type="#_x0000_t202" id="docshape17" filled="false" stroked="false">
              <v:textbox inset="0,0,0,0">
                <w:txbxContent>
                  <w:p>
                    <w:pPr>
                      <w:spacing w:before="13"/>
                      <w:ind w:left="20" w:right="0" w:firstLine="0"/>
                      <w:jc w:val="left"/>
                      <w:rPr>
                        <w:rFonts w:ascii="Arial"/>
                        <w:sz w:val="20"/>
                      </w:rPr>
                    </w:pPr>
                    <w:r>
                      <w:rPr>
                        <w:rFonts w:ascii="Arial"/>
                        <w:color w:val="393485"/>
                        <w:spacing w:val="-2"/>
                        <w:sz w:val="20"/>
                      </w:rPr>
                      <w:t>dataline.eu</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37824">
          <wp:simplePos x="0" y="0"/>
          <wp:positionH relativeFrom="page">
            <wp:posOffset>709414</wp:posOffset>
          </wp:positionH>
          <wp:positionV relativeFrom="page">
            <wp:posOffset>713740</wp:posOffset>
          </wp:positionV>
          <wp:extent cx="1558179" cy="22941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38336">
              <wp:simplePos x="0" y="0"/>
              <wp:positionH relativeFrom="page">
                <wp:posOffset>902017</wp:posOffset>
              </wp:positionH>
              <wp:positionV relativeFrom="page">
                <wp:posOffset>1466542</wp:posOffset>
              </wp:positionV>
              <wp:extent cx="960755" cy="563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60755" cy="563245"/>
                      </a:xfrm>
                      <a:prstGeom prst="rect">
                        <a:avLst/>
                      </a:prstGeom>
                    </wps:spPr>
                    <wps:txbx>
                      <w:txbxContent>
                        <w:p>
                          <w:pPr>
                            <w:pStyle w:val="BodyText"/>
                            <w:spacing w:before="19"/>
                            <w:ind w:left="20"/>
                          </w:pPr>
                          <w:r>
                            <w:rPr>
                              <w:w w:val="110"/>
                            </w:rPr>
                            <w:t>Press</w:t>
                          </w:r>
                          <w:r>
                            <w:rPr>
                              <w:spacing w:val="-12"/>
                              <w:w w:val="110"/>
                            </w:rPr>
                            <w:t> </w:t>
                          </w:r>
                          <w:r>
                            <w:rPr>
                              <w:spacing w:val="-2"/>
                              <w:w w:val="110"/>
                            </w:rPr>
                            <w:t>release</w:t>
                          </w:r>
                        </w:p>
                        <w:p>
                          <w:pPr>
                            <w:pStyle w:val="BodyText"/>
                            <w:spacing w:before="206"/>
                            <w:ind w:left="20"/>
                          </w:pPr>
                          <w:hyperlink w:history="true" w:anchor="_bookmark0">
                            <w:r>
                              <w:rPr>
                                <w:color w:val="467885"/>
                                <w:spacing w:val="-2"/>
                                <w:w w:val="110"/>
                                <w:u w:val="single" w:color="467885"/>
                              </w:rPr>
                              <w:t>English</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5002pt;margin-top:115.475784pt;width:75.650pt;height:44.35pt;mso-position-horizontal-relative:page;mso-position-vertical-relative:page;z-index:-15878144" type="#_x0000_t202" id="docshape1" filled="false" stroked="false">
              <v:textbox inset="0,0,0,0">
                <w:txbxContent>
                  <w:p>
                    <w:pPr>
                      <w:pStyle w:val="BodyText"/>
                      <w:spacing w:before="19"/>
                      <w:ind w:left="20"/>
                    </w:pPr>
                    <w:r>
                      <w:rPr>
                        <w:w w:val="110"/>
                      </w:rPr>
                      <w:t>Press</w:t>
                    </w:r>
                    <w:r>
                      <w:rPr>
                        <w:spacing w:val="-12"/>
                        <w:w w:val="110"/>
                      </w:rPr>
                      <w:t> </w:t>
                    </w:r>
                    <w:r>
                      <w:rPr>
                        <w:spacing w:val="-2"/>
                        <w:w w:val="110"/>
                      </w:rPr>
                      <w:t>release</w:t>
                    </w:r>
                  </w:p>
                  <w:p>
                    <w:pPr>
                      <w:pStyle w:val="BodyText"/>
                      <w:spacing w:before="206"/>
                      <w:ind w:left="20"/>
                    </w:pPr>
                    <w:hyperlink w:history="true" w:anchor="_bookmark0">
                      <w:r>
                        <w:rPr>
                          <w:color w:val="467885"/>
                          <w:spacing w:val="-2"/>
                          <w:w w:val="110"/>
                          <w:u w:val="single" w:color="467885"/>
                        </w:rPr>
                        <w:t>English</w:t>
                      </w:r>
                    </w:hyperlink>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39360">
          <wp:simplePos x="0" y="0"/>
          <wp:positionH relativeFrom="page">
            <wp:posOffset>709414</wp:posOffset>
          </wp:positionH>
          <wp:positionV relativeFrom="page">
            <wp:posOffset>713740</wp:posOffset>
          </wp:positionV>
          <wp:extent cx="1558179" cy="22941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39872">
              <wp:simplePos x="0" y="0"/>
              <wp:positionH relativeFrom="page">
                <wp:posOffset>902017</wp:posOffset>
              </wp:positionH>
              <wp:positionV relativeFrom="page">
                <wp:posOffset>1468774</wp:posOffset>
              </wp:positionV>
              <wp:extent cx="5610860" cy="8312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610860" cy="831215"/>
                      </a:xfrm>
                      <a:prstGeom prst="rect">
                        <a:avLst/>
                      </a:prstGeom>
                    </wps:spPr>
                    <wps:txbx>
                      <w:txbxContent>
                        <w:p>
                          <w:pPr>
                            <w:spacing w:line="235" w:lineRule="auto" w:before="29"/>
                            <w:ind w:left="20" w:right="11" w:firstLine="0"/>
                            <w:jc w:val="left"/>
                            <w:rPr>
                              <w:b/>
                              <w:sz w:val="48"/>
                            </w:rPr>
                          </w:pPr>
                          <w:r>
                            <w:rPr>
                              <w:b/>
                              <w:w w:val="105"/>
                              <w:sz w:val="48"/>
                            </w:rPr>
                            <w:t>Dataline</w:t>
                          </w:r>
                          <w:r>
                            <w:rPr>
                              <w:b/>
                              <w:spacing w:val="-32"/>
                              <w:w w:val="105"/>
                              <w:sz w:val="48"/>
                            </w:rPr>
                            <w:t> </w:t>
                          </w:r>
                          <w:r>
                            <w:rPr>
                              <w:b/>
                              <w:w w:val="105"/>
                              <w:sz w:val="48"/>
                            </w:rPr>
                            <w:t>makes</w:t>
                          </w:r>
                          <w:r>
                            <w:rPr>
                              <w:b/>
                              <w:spacing w:val="-31"/>
                              <w:w w:val="105"/>
                              <w:sz w:val="48"/>
                            </w:rPr>
                            <w:t> </w:t>
                          </w:r>
                          <w:r>
                            <w:rPr>
                              <w:b/>
                              <w:w w:val="105"/>
                              <w:sz w:val="48"/>
                            </w:rPr>
                            <w:t>its</w:t>
                          </w:r>
                          <w:r>
                            <w:rPr>
                              <w:b/>
                              <w:spacing w:val="-32"/>
                              <w:w w:val="105"/>
                              <w:sz w:val="48"/>
                            </w:rPr>
                            <w:t> </w:t>
                          </w:r>
                          <w:r>
                            <w:rPr>
                              <w:b/>
                              <w:w w:val="105"/>
                              <w:sz w:val="48"/>
                            </w:rPr>
                            <w:t>Viscom</w:t>
                          </w:r>
                          <w:r>
                            <w:rPr>
                              <w:b/>
                              <w:spacing w:val="-31"/>
                              <w:w w:val="105"/>
                              <w:sz w:val="48"/>
                            </w:rPr>
                            <w:t> </w:t>
                          </w:r>
                          <w:r>
                            <w:rPr>
                              <w:b/>
                              <w:w w:val="105"/>
                              <w:sz w:val="48"/>
                            </w:rPr>
                            <w:t>Italia</w:t>
                          </w:r>
                          <w:r>
                            <w:rPr>
                              <w:b/>
                              <w:spacing w:val="-32"/>
                              <w:w w:val="105"/>
                              <w:sz w:val="48"/>
                            </w:rPr>
                            <w:t> </w:t>
                          </w:r>
                          <w:r>
                            <w:rPr>
                              <w:b/>
                              <w:w w:val="105"/>
                              <w:sz w:val="48"/>
                            </w:rPr>
                            <w:t>debut following</w:t>
                          </w:r>
                          <w:r>
                            <w:rPr>
                              <w:b/>
                              <w:spacing w:val="-30"/>
                              <w:w w:val="105"/>
                              <w:sz w:val="48"/>
                            </w:rPr>
                            <w:t> </w:t>
                          </w:r>
                          <w:r>
                            <w:rPr>
                              <w:b/>
                              <w:w w:val="105"/>
                              <w:sz w:val="48"/>
                            </w:rPr>
                            <w:t>the</w:t>
                          </w:r>
                          <w:r>
                            <w:rPr>
                              <w:b/>
                              <w:spacing w:val="-27"/>
                              <w:w w:val="105"/>
                              <w:sz w:val="48"/>
                            </w:rPr>
                            <w:t> </w:t>
                          </w:r>
                          <w:r>
                            <w:rPr>
                              <w:b/>
                              <w:w w:val="105"/>
                              <w:sz w:val="48"/>
                            </w:rPr>
                            <w:t>acquisition</w:t>
                          </w:r>
                          <w:r>
                            <w:rPr>
                              <w:b/>
                              <w:spacing w:val="-30"/>
                              <w:w w:val="105"/>
                              <w:sz w:val="48"/>
                            </w:rPr>
                            <w:t> </w:t>
                          </w:r>
                          <w:r>
                            <w:rPr>
                              <w:b/>
                              <w:w w:val="105"/>
                              <w:sz w:val="48"/>
                            </w:rPr>
                            <w:t>of</w:t>
                          </w:r>
                          <w:r>
                            <w:rPr>
                              <w:b/>
                              <w:spacing w:val="-31"/>
                              <w:w w:val="105"/>
                              <w:sz w:val="48"/>
                            </w:rPr>
                            <w:t> </w:t>
                          </w:r>
                          <w:r>
                            <w:rPr>
                              <w:b/>
                              <w:w w:val="105"/>
                              <w:sz w:val="48"/>
                            </w:rPr>
                            <w:t>VG7</w:t>
                          </w:r>
                        </w:p>
                      </w:txbxContent>
                    </wps:txbx>
                    <wps:bodyPr wrap="square" lIns="0" tIns="0" rIns="0" bIns="0" rtlCol="0">
                      <a:noAutofit/>
                    </wps:bodyPr>
                  </wps:wsp>
                </a:graphicData>
              </a:graphic>
            </wp:anchor>
          </w:drawing>
        </mc:Choice>
        <mc:Fallback>
          <w:pict>
            <v:shape style="position:absolute;margin-left:71.025002pt;margin-top:115.651566pt;width:441.8pt;height:65.45pt;mso-position-horizontal-relative:page;mso-position-vertical-relative:page;z-index:-15876608" type="#_x0000_t202" id="docshape3" filled="false" stroked="false">
              <v:textbox inset="0,0,0,0">
                <w:txbxContent>
                  <w:p>
                    <w:pPr>
                      <w:spacing w:line="235" w:lineRule="auto" w:before="29"/>
                      <w:ind w:left="20" w:right="11" w:firstLine="0"/>
                      <w:jc w:val="left"/>
                      <w:rPr>
                        <w:b/>
                        <w:sz w:val="48"/>
                      </w:rPr>
                    </w:pPr>
                    <w:r>
                      <w:rPr>
                        <w:b/>
                        <w:w w:val="105"/>
                        <w:sz w:val="48"/>
                      </w:rPr>
                      <w:t>Dataline</w:t>
                    </w:r>
                    <w:r>
                      <w:rPr>
                        <w:b/>
                        <w:spacing w:val="-32"/>
                        <w:w w:val="105"/>
                        <w:sz w:val="48"/>
                      </w:rPr>
                      <w:t> </w:t>
                    </w:r>
                    <w:r>
                      <w:rPr>
                        <w:b/>
                        <w:w w:val="105"/>
                        <w:sz w:val="48"/>
                      </w:rPr>
                      <w:t>makes</w:t>
                    </w:r>
                    <w:r>
                      <w:rPr>
                        <w:b/>
                        <w:spacing w:val="-31"/>
                        <w:w w:val="105"/>
                        <w:sz w:val="48"/>
                      </w:rPr>
                      <w:t> </w:t>
                    </w:r>
                    <w:r>
                      <w:rPr>
                        <w:b/>
                        <w:w w:val="105"/>
                        <w:sz w:val="48"/>
                      </w:rPr>
                      <w:t>its</w:t>
                    </w:r>
                    <w:r>
                      <w:rPr>
                        <w:b/>
                        <w:spacing w:val="-32"/>
                        <w:w w:val="105"/>
                        <w:sz w:val="48"/>
                      </w:rPr>
                      <w:t> </w:t>
                    </w:r>
                    <w:r>
                      <w:rPr>
                        <w:b/>
                        <w:w w:val="105"/>
                        <w:sz w:val="48"/>
                      </w:rPr>
                      <w:t>Viscom</w:t>
                    </w:r>
                    <w:r>
                      <w:rPr>
                        <w:b/>
                        <w:spacing w:val="-31"/>
                        <w:w w:val="105"/>
                        <w:sz w:val="48"/>
                      </w:rPr>
                      <w:t> </w:t>
                    </w:r>
                    <w:r>
                      <w:rPr>
                        <w:b/>
                        <w:w w:val="105"/>
                        <w:sz w:val="48"/>
                      </w:rPr>
                      <w:t>Italia</w:t>
                    </w:r>
                    <w:r>
                      <w:rPr>
                        <w:b/>
                        <w:spacing w:val="-32"/>
                        <w:w w:val="105"/>
                        <w:sz w:val="48"/>
                      </w:rPr>
                      <w:t> </w:t>
                    </w:r>
                    <w:r>
                      <w:rPr>
                        <w:b/>
                        <w:w w:val="105"/>
                        <w:sz w:val="48"/>
                      </w:rPr>
                      <w:t>debut following</w:t>
                    </w:r>
                    <w:r>
                      <w:rPr>
                        <w:b/>
                        <w:spacing w:val="-30"/>
                        <w:w w:val="105"/>
                        <w:sz w:val="48"/>
                      </w:rPr>
                      <w:t> </w:t>
                    </w:r>
                    <w:r>
                      <w:rPr>
                        <w:b/>
                        <w:w w:val="105"/>
                        <w:sz w:val="48"/>
                      </w:rPr>
                      <w:t>the</w:t>
                    </w:r>
                    <w:r>
                      <w:rPr>
                        <w:b/>
                        <w:spacing w:val="-27"/>
                        <w:w w:val="105"/>
                        <w:sz w:val="48"/>
                      </w:rPr>
                      <w:t> </w:t>
                    </w:r>
                    <w:r>
                      <w:rPr>
                        <w:b/>
                        <w:w w:val="105"/>
                        <w:sz w:val="48"/>
                      </w:rPr>
                      <w:t>acquisition</w:t>
                    </w:r>
                    <w:r>
                      <w:rPr>
                        <w:b/>
                        <w:spacing w:val="-30"/>
                        <w:w w:val="105"/>
                        <w:sz w:val="48"/>
                      </w:rPr>
                      <w:t> </w:t>
                    </w:r>
                    <w:r>
                      <w:rPr>
                        <w:b/>
                        <w:w w:val="105"/>
                        <w:sz w:val="48"/>
                      </w:rPr>
                      <w:t>of</w:t>
                    </w:r>
                    <w:r>
                      <w:rPr>
                        <w:b/>
                        <w:spacing w:val="-31"/>
                        <w:w w:val="105"/>
                        <w:sz w:val="48"/>
                      </w:rPr>
                      <w:t> </w:t>
                    </w:r>
                    <w:r>
                      <w:rPr>
                        <w:b/>
                        <w:w w:val="105"/>
                        <w:sz w:val="48"/>
                      </w:rPr>
                      <w:t>VG7</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40896">
          <wp:simplePos x="0" y="0"/>
          <wp:positionH relativeFrom="page">
            <wp:posOffset>709414</wp:posOffset>
          </wp:positionH>
          <wp:positionV relativeFrom="page">
            <wp:posOffset>713740</wp:posOffset>
          </wp:positionV>
          <wp:extent cx="1558179" cy="229417"/>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1408">
              <wp:simplePos x="0" y="0"/>
              <wp:positionH relativeFrom="page">
                <wp:posOffset>902017</wp:posOffset>
              </wp:positionH>
              <wp:positionV relativeFrom="page">
                <wp:posOffset>1466542</wp:posOffset>
              </wp:positionV>
              <wp:extent cx="5681345" cy="22669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681345" cy="226695"/>
                      </a:xfrm>
                      <a:prstGeom prst="rect">
                        <a:avLst/>
                      </a:prstGeom>
                    </wps:spPr>
                    <wps:txbx>
                      <w:txbxContent>
                        <w:p>
                          <w:pPr>
                            <w:pStyle w:val="BodyText"/>
                            <w:spacing w:before="19"/>
                            <w:ind w:left="20"/>
                          </w:pPr>
                          <w:r>
                            <w:rPr>
                              <w:w w:val="105"/>
                            </w:rPr>
                            <w:t>narrow-web</w:t>
                          </w:r>
                          <w:r>
                            <w:rPr>
                              <w:spacing w:val="3"/>
                              <w:w w:val="105"/>
                            </w:rPr>
                            <w:t> </w:t>
                          </w:r>
                          <w:r>
                            <w:rPr>
                              <w:w w:val="105"/>
                            </w:rPr>
                            <w:t>production</w:t>
                          </w:r>
                          <w:r>
                            <w:rPr>
                              <w:spacing w:val="7"/>
                              <w:w w:val="105"/>
                            </w:rPr>
                            <w:t> </w:t>
                          </w:r>
                          <w:r>
                            <w:rPr>
                              <w:w w:val="105"/>
                            </w:rPr>
                            <w:t>and</w:t>
                          </w:r>
                          <w:r>
                            <w:rPr>
                              <w:spacing w:val="5"/>
                              <w:w w:val="105"/>
                            </w:rPr>
                            <w:t> </w:t>
                          </w:r>
                          <w:r>
                            <w:rPr>
                              <w:w w:val="105"/>
                            </w:rPr>
                            <w:t>combines</w:t>
                          </w:r>
                          <w:r>
                            <w:rPr>
                              <w:spacing w:val="3"/>
                              <w:w w:val="105"/>
                            </w:rPr>
                            <w:t> </w:t>
                          </w:r>
                          <w:r>
                            <w:rPr>
                              <w:w w:val="105"/>
                            </w:rPr>
                            <w:t>MIS</w:t>
                          </w:r>
                          <w:r>
                            <w:rPr>
                              <w:spacing w:val="1"/>
                              <w:w w:val="105"/>
                            </w:rPr>
                            <w:t> </w:t>
                          </w:r>
                          <w:r>
                            <w:rPr>
                              <w:w w:val="105"/>
                            </w:rPr>
                            <w:t>and</w:t>
                          </w:r>
                          <w:r>
                            <w:rPr>
                              <w:spacing w:val="5"/>
                              <w:w w:val="105"/>
                            </w:rPr>
                            <w:t> </w:t>
                          </w:r>
                          <w:r>
                            <w:rPr>
                              <w:w w:val="105"/>
                            </w:rPr>
                            <w:t>BI/MES</w:t>
                          </w:r>
                          <w:r>
                            <w:rPr>
                              <w:spacing w:val="2"/>
                              <w:w w:val="105"/>
                            </w:rPr>
                            <w:t> </w:t>
                          </w:r>
                          <w:r>
                            <w:rPr>
                              <w:w w:val="105"/>
                            </w:rPr>
                            <w:t>functionality</w:t>
                          </w:r>
                          <w:r>
                            <w:rPr>
                              <w:spacing w:val="3"/>
                              <w:w w:val="105"/>
                            </w:rPr>
                            <w:t> </w:t>
                          </w:r>
                          <w:r>
                            <w:rPr>
                              <w:w w:val="105"/>
                            </w:rPr>
                            <w:t>for</w:t>
                          </w:r>
                          <w:r>
                            <w:rPr>
                              <w:spacing w:val="3"/>
                              <w:w w:val="105"/>
                            </w:rPr>
                            <w:t> </w:t>
                          </w:r>
                          <w:r>
                            <w:rPr>
                              <w:spacing w:val="-2"/>
                              <w:w w:val="105"/>
                            </w:rPr>
                            <w:t>labels</w:t>
                          </w:r>
                        </w:p>
                      </w:txbxContent>
                    </wps:txbx>
                    <wps:bodyPr wrap="square" lIns="0" tIns="0" rIns="0" bIns="0" rtlCol="0">
                      <a:noAutofit/>
                    </wps:bodyPr>
                  </wps:wsp>
                </a:graphicData>
              </a:graphic>
            </wp:anchor>
          </w:drawing>
        </mc:Choice>
        <mc:Fallback>
          <w:pict>
            <v:shape style="position:absolute;margin-left:71.025002pt;margin-top:115.475784pt;width:447.35pt;height:17.850pt;mso-position-horizontal-relative:page;mso-position-vertical-relative:page;z-index:-15875072" type="#_x0000_t202" id="docshape5" filled="false" stroked="false">
              <v:textbox inset="0,0,0,0">
                <w:txbxContent>
                  <w:p>
                    <w:pPr>
                      <w:pStyle w:val="BodyText"/>
                      <w:spacing w:before="19"/>
                      <w:ind w:left="20"/>
                    </w:pPr>
                    <w:r>
                      <w:rPr>
                        <w:w w:val="105"/>
                      </w:rPr>
                      <w:t>narrow-web</w:t>
                    </w:r>
                    <w:r>
                      <w:rPr>
                        <w:spacing w:val="3"/>
                        <w:w w:val="105"/>
                      </w:rPr>
                      <w:t> </w:t>
                    </w:r>
                    <w:r>
                      <w:rPr>
                        <w:w w:val="105"/>
                      </w:rPr>
                      <w:t>production</w:t>
                    </w:r>
                    <w:r>
                      <w:rPr>
                        <w:spacing w:val="7"/>
                        <w:w w:val="105"/>
                      </w:rPr>
                      <w:t> </w:t>
                    </w:r>
                    <w:r>
                      <w:rPr>
                        <w:w w:val="105"/>
                      </w:rPr>
                      <w:t>and</w:t>
                    </w:r>
                    <w:r>
                      <w:rPr>
                        <w:spacing w:val="5"/>
                        <w:w w:val="105"/>
                      </w:rPr>
                      <w:t> </w:t>
                    </w:r>
                    <w:r>
                      <w:rPr>
                        <w:w w:val="105"/>
                      </w:rPr>
                      <w:t>combines</w:t>
                    </w:r>
                    <w:r>
                      <w:rPr>
                        <w:spacing w:val="3"/>
                        <w:w w:val="105"/>
                      </w:rPr>
                      <w:t> </w:t>
                    </w:r>
                    <w:r>
                      <w:rPr>
                        <w:w w:val="105"/>
                      </w:rPr>
                      <w:t>MIS</w:t>
                    </w:r>
                    <w:r>
                      <w:rPr>
                        <w:spacing w:val="1"/>
                        <w:w w:val="105"/>
                      </w:rPr>
                      <w:t> </w:t>
                    </w:r>
                    <w:r>
                      <w:rPr>
                        <w:w w:val="105"/>
                      </w:rPr>
                      <w:t>and</w:t>
                    </w:r>
                    <w:r>
                      <w:rPr>
                        <w:spacing w:val="5"/>
                        <w:w w:val="105"/>
                      </w:rPr>
                      <w:t> </w:t>
                    </w:r>
                    <w:r>
                      <w:rPr>
                        <w:w w:val="105"/>
                      </w:rPr>
                      <w:t>BI/MES</w:t>
                    </w:r>
                    <w:r>
                      <w:rPr>
                        <w:spacing w:val="2"/>
                        <w:w w:val="105"/>
                      </w:rPr>
                      <w:t> </w:t>
                    </w:r>
                    <w:r>
                      <w:rPr>
                        <w:w w:val="105"/>
                      </w:rPr>
                      <w:t>functionality</w:t>
                    </w:r>
                    <w:r>
                      <w:rPr>
                        <w:spacing w:val="3"/>
                        <w:w w:val="105"/>
                      </w:rPr>
                      <w:t> </w:t>
                    </w:r>
                    <w:r>
                      <w:rPr>
                        <w:w w:val="105"/>
                      </w:rPr>
                      <w:t>for</w:t>
                    </w:r>
                    <w:r>
                      <w:rPr>
                        <w:spacing w:val="3"/>
                        <w:w w:val="105"/>
                      </w:rPr>
                      <w:t> </w:t>
                    </w:r>
                    <w:r>
                      <w:rPr>
                        <w:spacing w:val="-2"/>
                        <w:w w:val="105"/>
                      </w:rPr>
                      <w:t>labels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42432">
          <wp:simplePos x="0" y="0"/>
          <wp:positionH relativeFrom="page">
            <wp:posOffset>709414</wp:posOffset>
          </wp:positionH>
          <wp:positionV relativeFrom="page">
            <wp:posOffset>713740</wp:posOffset>
          </wp:positionV>
          <wp:extent cx="1558179" cy="22941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2944">
              <wp:simplePos x="0" y="0"/>
              <wp:positionH relativeFrom="page">
                <wp:posOffset>902017</wp:posOffset>
              </wp:positionH>
              <wp:positionV relativeFrom="page">
                <wp:posOffset>1466542</wp:posOffset>
              </wp:positionV>
              <wp:extent cx="5582920" cy="22669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5582920" cy="226695"/>
                      </a:xfrm>
                      <a:prstGeom prst="rect">
                        <a:avLst/>
                      </a:prstGeom>
                    </wps:spPr>
                    <wps:txbx>
                      <w:txbxContent>
                        <w:p>
                          <w:pPr>
                            <w:pStyle w:val="BodyText"/>
                            <w:spacing w:before="19"/>
                            <w:ind w:left="20"/>
                          </w:pPr>
                          <w:r>
                            <w:rPr/>
                            <w:t>Dataline’s</w:t>
                          </w:r>
                          <w:r>
                            <w:rPr>
                              <w:spacing w:val="50"/>
                            </w:rPr>
                            <w:t> </w:t>
                          </w:r>
                          <w:r>
                            <w:rPr/>
                            <w:t>first</w:t>
                          </w:r>
                          <w:r>
                            <w:rPr>
                              <w:spacing w:val="41"/>
                            </w:rPr>
                            <w:t> </w:t>
                          </w:r>
                          <w:r>
                            <w:rPr/>
                            <w:t>appearance</w:t>
                          </w:r>
                          <w:r>
                            <w:rPr>
                              <w:spacing w:val="43"/>
                            </w:rPr>
                            <w:t> </w:t>
                          </w:r>
                          <w:r>
                            <w:rPr/>
                            <w:t>at</w:t>
                          </w:r>
                          <w:r>
                            <w:rPr>
                              <w:spacing w:val="50"/>
                            </w:rPr>
                            <w:t> </w:t>
                          </w:r>
                          <w:r>
                            <w:rPr/>
                            <w:t>Viscom</w:t>
                          </w:r>
                          <w:r>
                            <w:rPr>
                              <w:spacing w:val="49"/>
                            </w:rPr>
                            <w:t> </w:t>
                          </w:r>
                          <w:r>
                            <w:rPr/>
                            <w:t>Italia</w:t>
                          </w:r>
                          <w:r>
                            <w:rPr>
                              <w:spacing w:val="54"/>
                            </w:rPr>
                            <w:t> </w:t>
                          </w:r>
                          <w:r>
                            <w:rPr/>
                            <w:t>represents</w:t>
                          </w:r>
                          <w:r>
                            <w:rPr>
                              <w:spacing w:val="41"/>
                            </w:rPr>
                            <w:t> </w:t>
                          </w:r>
                          <w:r>
                            <w:rPr/>
                            <w:t>an</w:t>
                          </w:r>
                          <w:r>
                            <w:rPr>
                              <w:spacing w:val="56"/>
                            </w:rPr>
                            <w:t> </w:t>
                          </w:r>
                          <w:r>
                            <w:rPr/>
                            <w:t>important</w:t>
                          </w:r>
                          <w:r>
                            <w:rPr>
                              <w:spacing w:val="50"/>
                            </w:rPr>
                            <w:t> </w:t>
                          </w:r>
                          <w:r>
                            <w:rPr/>
                            <w:t>next</w:t>
                          </w:r>
                          <w:r>
                            <w:rPr>
                              <w:spacing w:val="51"/>
                            </w:rPr>
                            <w:t> </w:t>
                          </w:r>
                          <w:r>
                            <w:rPr>
                              <w:spacing w:val="-4"/>
                            </w:rPr>
                            <w:t>step</w:t>
                          </w:r>
                        </w:p>
                      </w:txbxContent>
                    </wps:txbx>
                    <wps:bodyPr wrap="square" lIns="0" tIns="0" rIns="0" bIns="0" rtlCol="0">
                      <a:noAutofit/>
                    </wps:bodyPr>
                  </wps:wsp>
                </a:graphicData>
              </a:graphic>
            </wp:anchor>
          </w:drawing>
        </mc:Choice>
        <mc:Fallback>
          <w:pict>
            <v:shape style="position:absolute;margin-left:71.025002pt;margin-top:115.475784pt;width:439.6pt;height:17.850pt;mso-position-horizontal-relative:page;mso-position-vertical-relative:page;z-index:-15873536" type="#_x0000_t202" id="docshape7" filled="false" stroked="false">
              <v:textbox inset="0,0,0,0">
                <w:txbxContent>
                  <w:p>
                    <w:pPr>
                      <w:pStyle w:val="BodyText"/>
                      <w:spacing w:before="19"/>
                      <w:ind w:left="20"/>
                    </w:pPr>
                    <w:r>
                      <w:rPr/>
                      <w:t>Dataline’s</w:t>
                    </w:r>
                    <w:r>
                      <w:rPr>
                        <w:spacing w:val="50"/>
                      </w:rPr>
                      <w:t> </w:t>
                    </w:r>
                    <w:r>
                      <w:rPr/>
                      <w:t>first</w:t>
                    </w:r>
                    <w:r>
                      <w:rPr>
                        <w:spacing w:val="41"/>
                      </w:rPr>
                      <w:t> </w:t>
                    </w:r>
                    <w:r>
                      <w:rPr/>
                      <w:t>appearance</w:t>
                    </w:r>
                    <w:r>
                      <w:rPr>
                        <w:spacing w:val="43"/>
                      </w:rPr>
                      <w:t> </w:t>
                    </w:r>
                    <w:r>
                      <w:rPr/>
                      <w:t>at</w:t>
                    </w:r>
                    <w:r>
                      <w:rPr>
                        <w:spacing w:val="50"/>
                      </w:rPr>
                      <w:t> </w:t>
                    </w:r>
                    <w:r>
                      <w:rPr/>
                      <w:t>Viscom</w:t>
                    </w:r>
                    <w:r>
                      <w:rPr>
                        <w:spacing w:val="49"/>
                      </w:rPr>
                      <w:t> </w:t>
                    </w:r>
                    <w:r>
                      <w:rPr/>
                      <w:t>Italia</w:t>
                    </w:r>
                    <w:r>
                      <w:rPr>
                        <w:spacing w:val="54"/>
                      </w:rPr>
                      <w:t> </w:t>
                    </w:r>
                    <w:r>
                      <w:rPr/>
                      <w:t>represents</w:t>
                    </w:r>
                    <w:r>
                      <w:rPr>
                        <w:spacing w:val="41"/>
                      </w:rPr>
                      <w:t> </w:t>
                    </w:r>
                    <w:r>
                      <w:rPr/>
                      <w:t>an</w:t>
                    </w:r>
                    <w:r>
                      <w:rPr>
                        <w:spacing w:val="56"/>
                      </w:rPr>
                      <w:t> </w:t>
                    </w:r>
                    <w:r>
                      <w:rPr/>
                      <w:t>important</w:t>
                    </w:r>
                    <w:r>
                      <w:rPr>
                        <w:spacing w:val="50"/>
                      </w:rPr>
                      <w:t> </w:t>
                    </w:r>
                    <w:r>
                      <w:rPr/>
                      <w:t>next</w:t>
                    </w:r>
                    <w:r>
                      <w:rPr>
                        <w:spacing w:val="51"/>
                      </w:rPr>
                      <w:t> </w:t>
                    </w:r>
                    <w:r>
                      <w:rPr>
                        <w:spacing w:val="-4"/>
                      </w:rPr>
                      <w:t>step</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43968">
          <wp:simplePos x="0" y="0"/>
          <wp:positionH relativeFrom="page">
            <wp:posOffset>709414</wp:posOffset>
          </wp:positionH>
          <wp:positionV relativeFrom="page">
            <wp:posOffset>713740</wp:posOffset>
          </wp:positionV>
          <wp:extent cx="1558179" cy="229417"/>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4480">
              <wp:simplePos x="0" y="0"/>
              <wp:positionH relativeFrom="page">
                <wp:posOffset>902017</wp:posOffset>
              </wp:positionH>
              <wp:positionV relativeFrom="page">
                <wp:posOffset>1468774</wp:posOffset>
              </wp:positionV>
              <wp:extent cx="5442585" cy="42799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442585" cy="427990"/>
                      </a:xfrm>
                      <a:prstGeom prst="rect">
                        <a:avLst/>
                      </a:prstGeom>
                    </wps:spPr>
                    <wps:txbx>
                      <w:txbxContent>
                        <w:p>
                          <w:pPr>
                            <w:spacing w:before="19"/>
                            <w:ind w:left="20" w:right="0" w:firstLine="0"/>
                            <w:jc w:val="left"/>
                            <w:rPr>
                              <w:b/>
                              <w:sz w:val="48"/>
                            </w:rPr>
                          </w:pPr>
                          <w:r>
                            <w:rPr>
                              <w:b/>
                              <w:sz w:val="48"/>
                            </w:rPr>
                            <w:t>Dataline</w:t>
                          </w:r>
                          <w:r>
                            <w:rPr>
                              <w:b/>
                              <w:spacing w:val="33"/>
                              <w:sz w:val="48"/>
                            </w:rPr>
                            <w:t> </w:t>
                          </w:r>
                          <w:r>
                            <w:rPr>
                              <w:b/>
                              <w:sz w:val="48"/>
                            </w:rPr>
                            <w:t>debutta</w:t>
                          </w:r>
                          <w:r>
                            <w:rPr>
                              <w:b/>
                              <w:spacing w:val="31"/>
                              <w:sz w:val="48"/>
                            </w:rPr>
                            <w:t> </w:t>
                          </w:r>
                          <w:r>
                            <w:rPr>
                              <w:b/>
                              <w:sz w:val="48"/>
                            </w:rPr>
                            <w:t>a</w:t>
                          </w:r>
                          <w:r>
                            <w:rPr>
                              <w:b/>
                              <w:spacing w:val="32"/>
                              <w:sz w:val="48"/>
                            </w:rPr>
                            <w:t> </w:t>
                          </w:r>
                          <w:r>
                            <w:rPr>
                              <w:b/>
                              <w:sz w:val="48"/>
                            </w:rPr>
                            <w:t>Viscom</w:t>
                          </w:r>
                          <w:r>
                            <w:rPr>
                              <w:b/>
                              <w:spacing w:val="32"/>
                              <w:sz w:val="48"/>
                            </w:rPr>
                            <w:t> </w:t>
                          </w:r>
                          <w:r>
                            <w:rPr>
                              <w:b/>
                              <w:sz w:val="48"/>
                            </w:rPr>
                            <w:t>Italia</w:t>
                          </w:r>
                          <w:r>
                            <w:rPr>
                              <w:b/>
                              <w:spacing w:val="26"/>
                              <w:sz w:val="48"/>
                            </w:rPr>
                            <w:t> </w:t>
                          </w:r>
                          <w:r>
                            <w:rPr>
                              <w:b/>
                              <w:spacing w:val="-4"/>
                              <w:sz w:val="48"/>
                            </w:rPr>
                            <w:t>dopo</w:t>
                          </w:r>
                        </w:p>
                      </w:txbxContent>
                    </wps:txbx>
                    <wps:bodyPr wrap="square" lIns="0" tIns="0" rIns="0" bIns="0" rtlCol="0">
                      <a:noAutofit/>
                    </wps:bodyPr>
                  </wps:wsp>
                </a:graphicData>
              </a:graphic>
            </wp:anchor>
          </w:drawing>
        </mc:Choice>
        <mc:Fallback>
          <w:pict>
            <v:shape style="position:absolute;margin-left:71.025002pt;margin-top:115.651566pt;width:428.55pt;height:33.7pt;mso-position-horizontal-relative:page;mso-position-vertical-relative:page;z-index:-15872000" type="#_x0000_t202" id="docshape9" filled="false" stroked="false">
              <v:textbox inset="0,0,0,0">
                <w:txbxContent>
                  <w:p>
                    <w:pPr>
                      <w:spacing w:before="19"/>
                      <w:ind w:left="20" w:right="0" w:firstLine="0"/>
                      <w:jc w:val="left"/>
                      <w:rPr>
                        <w:b/>
                        <w:sz w:val="48"/>
                      </w:rPr>
                    </w:pPr>
                    <w:r>
                      <w:rPr>
                        <w:b/>
                        <w:sz w:val="48"/>
                      </w:rPr>
                      <w:t>Dataline</w:t>
                    </w:r>
                    <w:r>
                      <w:rPr>
                        <w:b/>
                        <w:spacing w:val="33"/>
                        <w:sz w:val="48"/>
                      </w:rPr>
                      <w:t> </w:t>
                    </w:r>
                    <w:r>
                      <w:rPr>
                        <w:b/>
                        <w:sz w:val="48"/>
                      </w:rPr>
                      <w:t>debutta</w:t>
                    </w:r>
                    <w:r>
                      <w:rPr>
                        <w:b/>
                        <w:spacing w:val="31"/>
                        <w:sz w:val="48"/>
                      </w:rPr>
                      <w:t> </w:t>
                    </w:r>
                    <w:r>
                      <w:rPr>
                        <w:b/>
                        <w:sz w:val="48"/>
                      </w:rPr>
                      <w:t>a</w:t>
                    </w:r>
                    <w:r>
                      <w:rPr>
                        <w:b/>
                        <w:spacing w:val="32"/>
                        <w:sz w:val="48"/>
                      </w:rPr>
                      <w:t> </w:t>
                    </w:r>
                    <w:r>
                      <w:rPr>
                        <w:b/>
                        <w:sz w:val="48"/>
                      </w:rPr>
                      <w:t>Viscom</w:t>
                    </w:r>
                    <w:r>
                      <w:rPr>
                        <w:b/>
                        <w:spacing w:val="32"/>
                        <w:sz w:val="48"/>
                      </w:rPr>
                      <w:t> </w:t>
                    </w:r>
                    <w:r>
                      <w:rPr>
                        <w:b/>
                        <w:sz w:val="48"/>
                      </w:rPr>
                      <w:t>Italia</w:t>
                    </w:r>
                    <w:r>
                      <w:rPr>
                        <w:b/>
                        <w:spacing w:val="26"/>
                        <w:sz w:val="48"/>
                      </w:rPr>
                      <w:t> </w:t>
                    </w:r>
                    <w:r>
                      <w:rPr>
                        <w:b/>
                        <w:spacing w:val="-4"/>
                        <w:sz w:val="48"/>
                      </w:rPr>
                      <w:t>dopo</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45504">
          <wp:simplePos x="0" y="0"/>
          <wp:positionH relativeFrom="page">
            <wp:posOffset>709414</wp:posOffset>
          </wp:positionH>
          <wp:positionV relativeFrom="page">
            <wp:posOffset>713740</wp:posOffset>
          </wp:positionV>
          <wp:extent cx="1558179" cy="229417"/>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6016">
              <wp:simplePos x="0" y="0"/>
              <wp:positionH relativeFrom="page">
                <wp:posOffset>902017</wp:posOffset>
              </wp:positionH>
              <wp:positionV relativeFrom="page">
                <wp:posOffset>1466542</wp:posOffset>
              </wp:positionV>
              <wp:extent cx="5501005" cy="22669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501005" cy="226695"/>
                      </a:xfrm>
                      <a:prstGeom prst="rect">
                        <a:avLst/>
                      </a:prstGeom>
                    </wps:spPr>
                    <wps:txbx>
                      <w:txbxContent>
                        <w:p>
                          <w:pPr>
                            <w:pStyle w:val="BodyText"/>
                            <w:spacing w:before="19"/>
                            <w:ind w:left="20"/>
                          </w:pPr>
                          <w:hyperlink r:id="rId2">
                            <w:r>
                              <w:rPr>
                                <w:b/>
                                <w:color w:val="0000FF"/>
                                <w:w w:val="105"/>
                                <w:u w:val="single" w:color="0000FF"/>
                              </w:rPr>
                              <w:t>Unik</w:t>
                            </w:r>
                          </w:hyperlink>
                          <w:r>
                            <w:rPr>
                              <w:b/>
                              <w:color w:val="0000FF"/>
                              <w:spacing w:val="-2"/>
                              <w:w w:val="105"/>
                              <w:u w:val="none"/>
                            </w:rPr>
                            <w:t> </w:t>
                          </w:r>
                          <w:r>
                            <w:rPr>
                              <w:w w:val="105"/>
                              <w:u w:val="none"/>
                            </w:rPr>
                            <w:t>collega</w:t>
                          </w:r>
                          <w:r>
                            <w:rPr>
                              <w:spacing w:val="-2"/>
                              <w:w w:val="105"/>
                              <w:u w:val="none"/>
                            </w:rPr>
                            <w:t> </w:t>
                          </w:r>
                          <w:r>
                            <w:rPr>
                              <w:w w:val="105"/>
                              <w:u w:val="none"/>
                            </w:rPr>
                            <w:t>gli</w:t>
                          </w:r>
                          <w:r>
                            <w:rPr>
                              <w:spacing w:val="-5"/>
                              <w:w w:val="105"/>
                              <w:u w:val="none"/>
                            </w:rPr>
                            <w:t> </w:t>
                          </w:r>
                          <w:r>
                            <w:rPr>
                              <w:w w:val="105"/>
                              <w:u w:val="none"/>
                            </w:rPr>
                            <w:t>ordini</w:t>
                          </w:r>
                          <w:r>
                            <w:rPr>
                              <w:spacing w:val="-5"/>
                              <w:w w:val="105"/>
                              <w:u w:val="none"/>
                            </w:rPr>
                            <w:t> </w:t>
                          </w:r>
                          <w:r>
                            <w:rPr>
                              <w:w w:val="105"/>
                              <w:u w:val="none"/>
                            </w:rPr>
                            <w:t>online</w:t>
                          </w:r>
                          <w:r>
                            <w:rPr>
                              <w:spacing w:val="-2"/>
                              <w:w w:val="105"/>
                              <w:u w:val="none"/>
                            </w:rPr>
                            <w:t> </w:t>
                          </w:r>
                          <w:r>
                            <w:rPr>
                              <w:w w:val="105"/>
                              <w:u w:val="none"/>
                            </w:rPr>
                            <w:t>al</w:t>
                          </w:r>
                          <w:r>
                            <w:rPr>
                              <w:spacing w:val="-5"/>
                              <w:w w:val="105"/>
                              <w:u w:val="none"/>
                            </w:rPr>
                            <w:t> </w:t>
                          </w:r>
                          <w:r>
                            <w:rPr>
                              <w:w w:val="105"/>
                              <w:u w:val="none"/>
                            </w:rPr>
                            <w:t>flusso</w:t>
                          </w:r>
                          <w:r>
                            <w:rPr>
                              <w:spacing w:val="-5"/>
                              <w:w w:val="105"/>
                              <w:u w:val="none"/>
                            </w:rPr>
                            <w:t> </w:t>
                          </w:r>
                          <w:r>
                            <w:rPr>
                              <w:w w:val="105"/>
                              <w:u w:val="none"/>
                            </w:rPr>
                            <w:t>di</w:t>
                          </w:r>
                          <w:r>
                            <w:rPr>
                              <w:spacing w:val="-5"/>
                              <w:w w:val="105"/>
                              <w:u w:val="none"/>
                            </w:rPr>
                            <w:t> </w:t>
                          </w:r>
                          <w:r>
                            <w:rPr>
                              <w:w w:val="105"/>
                              <w:u w:val="none"/>
                            </w:rPr>
                            <w:t>produzione</w:t>
                          </w:r>
                          <w:r>
                            <w:rPr>
                              <w:spacing w:val="-3"/>
                              <w:w w:val="105"/>
                              <w:u w:val="none"/>
                            </w:rPr>
                            <w:t> </w:t>
                          </w:r>
                          <w:r>
                            <w:rPr>
                              <w:w w:val="105"/>
                              <w:u w:val="none"/>
                            </w:rPr>
                            <w:t>attraverso</w:t>
                          </w:r>
                          <w:r>
                            <w:rPr>
                              <w:spacing w:val="-4"/>
                              <w:w w:val="105"/>
                              <w:u w:val="none"/>
                            </w:rPr>
                            <w:t> </w:t>
                          </w:r>
                          <w:r>
                            <w:rPr>
                              <w:w w:val="105"/>
                              <w:u w:val="none"/>
                            </w:rPr>
                            <w:t>un</w:t>
                          </w:r>
                          <w:r>
                            <w:rPr>
                              <w:spacing w:val="-2"/>
                              <w:w w:val="105"/>
                              <w:u w:val="none"/>
                            </w:rPr>
                            <w:t> ambiente</w:t>
                          </w:r>
                        </w:p>
                      </w:txbxContent>
                    </wps:txbx>
                    <wps:bodyPr wrap="square" lIns="0" tIns="0" rIns="0" bIns="0" rtlCol="0">
                      <a:noAutofit/>
                    </wps:bodyPr>
                  </wps:wsp>
                </a:graphicData>
              </a:graphic>
            </wp:anchor>
          </w:drawing>
        </mc:Choice>
        <mc:Fallback>
          <w:pict>
            <v:shape style="position:absolute;margin-left:71.025002pt;margin-top:115.475784pt;width:433.15pt;height:17.850pt;mso-position-horizontal-relative:page;mso-position-vertical-relative:page;z-index:-15870464" type="#_x0000_t202" id="docshape11" filled="false" stroked="false">
              <v:textbox inset="0,0,0,0">
                <w:txbxContent>
                  <w:p>
                    <w:pPr>
                      <w:pStyle w:val="BodyText"/>
                      <w:spacing w:before="19"/>
                      <w:ind w:left="20"/>
                    </w:pPr>
                    <w:hyperlink r:id="rId2">
                      <w:r>
                        <w:rPr>
                          <w:b/>
                          <w:color w:val="0000FF"/>
                          <w:w w:val="105"/>
                          <w:u w:val="single" w:color="0000FF"/>
                        </w:rPr>
                        <w:t>Unik</w:t>
                      </w:r>
                    </w:hyperlink>
                    <w:r>
                      <w:rPr>
                        <w:b/>
                        <w:color w:val="0000FF"/>
                        <w:spacing w:val="-2"/>
                        <w:w w:val="105"/>
                        <w:u w:val="none"/>
                      </w:rPr>
                      <w:t> </w:t>
                    </w:r>
                    <w:r>
                      <w:rPr>
                        <w:w w:val="105"/>
                        <w:u w:val="none"/>
                      </w:rPr>
                      <w:t>collega</w:t>
                    </w:r>
                    <w:r>
                      <w:rPr>
                        <w:spacing w:val="-2"/>
                        <w:w w:val="105"/>
                        <w:u w:val="none"/>
                      </w:rPr>
                      <w:t> </w:t>
                    </w:r>
                    <w:r>
                      <w:rPr>
                        <w:w w:val="105"/>
                        <w:u w:val="none"/>
                      </w:rPr>
                      <w:t>gli</w:t>
                    </w:r>
                    <w:r>
                      <w:rPr>
                        <w:spacing w:val="-5"/>
                        <w:w w:val="105"/>
                        <w:u w:val="none"/>
                      </w:rPr>
                      <w:t> </w:t>
                    </w:r>
                    <w:r>
                      <w:rPr>
                        <w:w w:val="105"/>
                        <w:u w:val="none"/>
                      </w:rPr>
                      <w:t>ordini</w:t>
                    </w:r>
                    <w:r>
                      <w:rPr>
                        <w:spacing w:val="-5"/>
                        <w:w w:val="105"/>
                        <w:u w:val="none"/>
                      </w:rPr>
                      <w:t> </w:t>
                    </w:r>
                    <w:r>
                      <w:rPr>
                        <w:w w:val="105"/>
                        <w:u w:val="none"/>
                      </w:rPr>
                      <w:t>online</w:t>
                    </w:r>
                    <w:r>
                      <w:rPr>
                        <w:spacing w:val="-2"/>
                        <w:w w:val="105"/>
                        <w:u w:val="none"/>
                      </w:rPr>
                      <w:t> </w:t>
                    </w:r>
                    <w:r>
                      <w:rPr>
                        <w:w w:val="105"/>
                        <w:u w:val="none"/>
                      </w:rPr>
                      <w:t>al</w:t>
                    </w:r>
                    <w:r>
                      <w:rPr>
                        <w:spacing w:val="-5"/>
                        <w:w w:val="105"/>
                        <w:u w:val="none"/>
                      </w:rPr>
                      <w:t> </w:t>
                    </w:r>
                    <w:r>
                      <w:rPr>
                        <w:w w:val="105"/>
                        <w:u w:val="none"/>
                      </w:rPr>
                      <w:t>flusso</w:t>
                    </w:r>
                    <w:r>
                      <w:rPr>
                        <w:spacing w:val="-5"/>
                        <w:w w:val="105"/>
                        <w:u w:val="none"/>
                      </w:rPr>
                      <w:t> </w:t>
                    </w:r>
                    <w:r>
                      <w:rPr>
                        <w:w w:val="105"/>
                        <w:u w:val="none"/>
                      </w:rPr>
                      <w:t>di</w:t>
                    </w:r>
                    <w:r>
                      <w:rPr>
                        <w:spacing w:val="-5"/>
                        <w:w w:val="105"/>
                        <w:u w:val="none"/>
                      </w:rPr>
                      <w:t> </w:t>
                    </w:r>
                    <w:r>
                      <w:rPr>
                        <w:w w:val="105"/>
                        <w:u w:val="none"/>
                      </w:rPr>
                      <w:t>produzione</w:t>
                    </w:r>
                    <w:r>
                      <w:rPr>
                        <w:spacing w:val="-3"/>
                        <w:w w:val="105"/>
                        <w:u w:val="none"/>
                      </w:rPr>
                      <w:t> </w:t>
                    </w:r>
                    <w:r>
                      <w:rPr>
                        <w:w w:val="105"/>
                        <w:u w:val="none"/>
                      </w:rPr>
                      <w:t>attraverso</w:t>
                    </w:r>
                    <w:r>
                      <w:rPr>
                        <w:spacing w:val="-4"/>
                        <w:w w:val="105"/>
                        <w:u w:val="none"/>
                      </w:rPr>
                      <w:t> </w:t>
                    </w:r>
                    <w:r>
                      <w:rPr>
                        <w:w w:val="105"/>
                        <w:u w:val="none"/>
                      </w:rPr>
                      <w:t>un</w:t>
                    </w:r>
                    <w:r>
                      <w:rPr>
                        <w:spacing w:val="-2"/>
                        <w:w w:val="105"/>
                        <w:u w:val="none"/>
                      </w:rPr>
                      <w:t> ambiente</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47040">
          <wp:simplePos x="0" y="0"/>
          <wp:positionH relativeFrom="page">
            <wp:posOffset>709414</wp:posOffset>
          </wp:positionH>
          <wp:positionV relativeFrom="page">
            <wp:posOffset>713740</wp:posOffset>
          </wp:positionV>
          <wp:extent cx="1558179" cy="229417"/>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7552">
              <wp:simplePos x="0" y="0"/>
              <wp:positionH relativeFrom="page">
                <wp:posOffset>902017</wp:posOffset>
              </wp:positionH>
              <wp:positionV relativeFrom="page">
                <wp:posOffset>1466542</wp:posOffset>
              </wp:positionV>
              <wp:extent cx="5698490" cy="123317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5698490" cy="1233170"/>
                      </a:xfrm>
                      <a:prstGeom prst="rect">
                        <a:avLst/>
                      </a:prstGeom>
                    </wps:spPr>
                    <wps:txbx>
                      <w:txbxContent>
                        <w:p>
                          <w:pPr>
                            <w:pStyle w:val="BodyText"/>
                            <w:spacing w:line="235" w:lineRule="auto" w:before="24"/>
                            <w:ind w:left="20" w:right="18"/>
                          </w:pPr>
                          <w:r>
                            <w:rPr>
                              <w:w w:val="105"/>
                            </w:rPr>
                            <w:t>A Viscom</w:t>
                          </w:r>
                          <w:r>
                            <w:rPr>
                              <w:spacing w:val="-1"/>
                              <w:w w:val="105"/>
                            </w:rPr>
                            <w:t> </w:t>
                          </w:r>
                          <w:r>
                            <w:rPr>
                              <w:w w:val="105"/>
                            </w:rPr>
                            <w:t>Italia, gli </w:t>
                          </w:r>
                          <w:r>
                            <w:rPr>
                              <w:b/>
                              <w:w w:val="105"/>
                            </w:rPr>
                            <w:t>esperti commerciali </w:t>
                          </w:r>
                          <w:r>
                            <w:rPr>
                              <w:w w:val="105"/>
                            </w:rPr>
                            <w:t>e gli </w:t>
                          </w:r>
                          <w:r>
                            <w:rPr>
                              <w:b/>
                              <w:w w:val="105"/>
                            </w:rPr>
                            <w:t>specialisti di prodotto </w:t>
                          </w:r>
                          <w:r>
                            <w:rPr>
                              <w:w w:val="105"/>
                            </w:rPr>
                            <w:t>di</w:t>
                          </w:r>
                          <w:r>
                            <w:rPr>
                              <w:spacing w:val="-1"/>
                              <w:w w:val="105"/>
                            </w:rPr>
                            <w:t> </w:t>
                          </w:r>
                          <w:r>
                            <w:rPr>
                              <w:w w:val="105"/>
                            </w:rPr>
                            <w:t>Dataline saranno</w:t>
                          </w:r>
                          <w:r>
                            <w:rPr>
                              <w:spacing w:val="-5"/>
                              <w:w w:val="105"/>
                            </w:rPr>
                            <w:t> </w:t>
                          </w:r>
                          <w:r>
                            <w:rPr>
                              <w:w w:val="105"/>
                            </w:rPr>
                            <w:t>a</w:t>
                          </w:r>
                          <w:r>
                            <w:rPr>
                              <w:spacing w:val="-6"/>
                              <w:w w:val="105"/>
                            </w:rPr>
                            <w:t> </w:t>
                          </w:r>
                          <w:r>
                            <w:rPr>
                              <w:w w:val="105"/>
                            </w:rPr>
                            <w:t>disposizione</w:t>
                          </w:r>
                          <w:r>
                            <w:rPr>
                              <w:spacing w:val="-3"/>
                              <w:w w:val="105"/>
                            </w:rPr>
                            <w:t> </w:t>
                          </w:r>
                          <w:r>
                            <w:rPr>
                              <w:w w:val="105"/>
                            </w:rPr>
                            <w:t>per</w:t>
                          </w:r>
                          <w:r>
                            <w:rPr>
                              <w:spacing w:val="-4"/>
                              <w:w w:val="105"/>
                            </w:rPr>
                            <w:t> </w:t>
                          </w:r>
                          <w:r>
                            <w:rPr>
                              <w:w w:val="105"/>
                            </w:rPr>
                            <w:t>approfondire</w:t>
                          </w:r>
                          <w:r>
                            <w:rPr>
                              <w:spacing w:val="-3"/>
                              <w:w w:val="105"/>
                            </w:rPr>
                            <w:t> </w:t>
                          </w:r>
                          <w:r>
                            <w:rPr>
                              <w:w w:val="105"/>
                            </w:rPr>
                            <w:t>i</w:t>
                          </w:r>
                          <w:r>
                            <w:rPr>
                              <w:spacing w:val="-5"/>
                              <w:w w:val="105"/>
                            </w:rPr>
                            <w:t> </w:t>
                          </w:r>
                          <w:r>
                            <w:rPr>
                              <w:w w:val="105"/>
                            </w:rPr>
                            <w:t>Suoi</w:t>
                          </w:r>
                          <w:r>
                            <w:rPr>
                              <w:spacing w:val="-5"/>
                              <w:w w:val="105"/>
                            </w:rPr>
                            <w:t> </w:t>
                          </w:r>
                          <w:r>
                            <w:rPr>
                              <w:w w:val="105"/>
                            </w:rPr>
                            <w:t>ambienti</w:t>
                          </w:r>
                          <w:r>
                            <w:rPr>
                              <w:spacing w:val="-5"/>
                              <w:w w:val="105"/>
                            </w:rPr>
                            <w:t> </w:t>
                          </w:r>
                          <w:r>
                            <w:rPr>
                              <w:w w:val="105"/>
                            </w:rPr>
                            <w:t>di</w:t>
                          </w:r>
                          <w:r>
                            <w:rPr>
                              <w:spacing w:val="-5"/>
                              <w:w w:val="105"/>
                            </w:rPr>
                            <w:t> </w:t>
                          </w:r>
                          <w:r>
                            <w:rPr>
                              <w:w w:val="105"/>
                            </w:rPr>
                            <w:t>produzione,</w:t>
                          </w:r>
                          <w:r>
                            <w:rPr>
                              <w:spacing w:val="-1"/>
                              <w:w w:val="105"/>
                            </w:rPr>
                            <w:t> </w:t>
                          </w:r>
                          <w:r>
                            <w:rPr>
                              <w:w w:val="105"/>
                            </w:rPr>
                            <w:t>flussi</w:t>
                          </w:r>
                          <w:r>
                            <w:rPr>
                              <w:spacing w:val="-5"/>
                              <w:w w:val="105"/>
                            </w:rPr>
                            <w:t> </w:t>
                          </w:r>
                          <w:r>
                            <w:rPr>
                              <w:w w:val="105"/>
                            </w:rPr>
                            <w:t>di lavoro e requisiti di automazione. Le demo possono essere personalizzate in base alle Sue attività e priorità, sia che l'attenzione sia rivolta al Web-to-Print, alla gestione della produzione, all'automazione dei flussi di lavoro, all'intelligenza artificiale o alla connettività.</w:t>
                          </w:r>
                        </w:p>
                      </w:txbxContent>
                    </wps:txbx>
                    <wps:bodyPr wrap="square" lIns="0" tIns="0" rIns="0" bIns="0" rtlCol="0">
                      <a:noAutofit/>
                    </wps:bodyPr>
                  </wps:wsp>
                </a:graphicData>
              </a:graphic>
            </wp:anchor>
          </w:drawing>
        </mc:Choice>
        <mc:Fallback>
          <w:pict>
            <v:shape style="position:absolute;margin-left:71.025002pt;margin-top:115.475784pt;width:448.7pt;height:97.1pt;mso-position-horizontal-relative:page;mso-position-vertical-relative:page;z-index:-15868928" type="#_x0000_t202" id="docshape13" filled="false" stroked="false">
              <v:textbox inset="0,0,0,0">
                <w:txbxContent>
                  <w:p>
                    <w:pPr>
                      <w:pStyle w:val="BodyText"/>
                      <w:spacing w:line="235" w:lineRule="auto" w:before="24"/>
                      <w:ind w:left="20" w:right="18"/>
                    </w:pPr>
                    <w:r>
                      <w:rPr>
                        <w:w w:val="105"/>
                      </w:rPr>
                      <w:t>A Viscom</w:t>
                    </w:r>
                    <w:r>
                      <w:rPr>
                        <w:spacing w:val="-1"/>
                        <w:w w:val="105"/>
                      </w:rPr>
                      <w:t> </w:t>
                    </w:r>
                    <w:r>
                      <w:rPr>
                        <w:w w:val="105"/>
                      </w:rPr>
                      <w:t>Italia, gli </w:t>
                    </w:r>
                    <w:r>
                      <w:rPr>
                        <w:b/>
                        <w:w w:val="105"/>
                      </w:rPr>
                      <w:t>esperti commerciali </w:t>
                    </w:r>
                    <w:r>
                      <w:rPr>
                        <w:w w:val="105"/>
                      </w:rPr>
                      <w:t>e gli </w:t>
                    </w:r>
                    <w:r>
                      <w:rPr>
                        <w:b/>
                        <w:w w:val="105"/>
                      </w:rPr>
                      <w:t>specialisti di prodotto </w:t>
                    </w:r>
                    <w:r>
                      <w:rPr>
                        <w:w w:val="105"/>
                      </w:rPr>
                      <w:t>di</w:t>
                    </w:r>
                    <w:r>
                      <w:rPr>
                        <w:spacing w:val="-1"/>
                        <w:w w:val="105"/>
                      </w:rPr>
                      <w:t> </w:t>
                    </w:r>
                    <w:r>
                      <w:rPr>
                        <w:w w:val="105"/>
                      </w:rPr>
                      <w:t>Dataline saranno</w:t>
                    </w:r>
                    <w:r>
                      <w:rPr>
                        <w:spacing w:val="-5"/>
                        <w:w w:val="105"/>
                      </w:rPr>
                      <w:t> </w:t>
                    </w:r>
                    <w:r>
                      <w:rPr>
                        <w:w w:val="105"/>
                      </w:rPr>
                      <w:t>a</w:t>
                    </w:r>
                    <w:r>
                      <w:rPr>
                        <w:spacing w:val="-6"/>
                        <w:w w:val="105"/>
                      </w:rPr>
                      <w:t> </w:t>
                    </w:r>
                    <w:r>
                      <w:rPr>
                        <w:w w:val="105"/>
                      </w:rPr>
                      <w:t>disposizione</w:t>
                    </w:r>
                    <w:r>
                      <w:rPr>
                        <w:spacing w:val="-3"/>
                        <w:w w:val="105"/>
                      </w:rPr>
                      <w:t> </w:t>
                    </w:r>
                    <w:r>
                      <w:rPr>
                        <w:w w:val="105"/>
                      </w:rPr>
                      <w:t>per</w:t>
                    </w:r>
                    <w:r>
                      <w:rPr>
                        <w:spacing w:val="-4"/>
                        <w:w w:val="105"/>
                      </w:rPr>
                      <w:t> </w:t>
                    </w:r>
                    <w:r>
                      <w:rPr>
                        <w:w w:val="105"/>
                      </w:rPr>
                      <w:t>approfondire</w:t>
                    </w:r>
                    <w:r>
                      <w:rPr>
                        <w:spacing w:val="-3"/>
                        <w:w w:val="105"/>
                      </w:rPr>
                      <w:t> </w:t>
                    </w:r>
                    <w:r>
                      <w:rPr>
                        <w:w w:val="105"/>
                      </w:rPr>
                      <w:t>i</w:t>
                    </w:r>
                    <w:r>
                      <w:rPr>
                        <w:spacing w:val="-5"/>
                        <w:w w:val="105"/>
                      </w:rPr>
                      <w:t> </w:t>
                    </w:r>
                    <w:r>
                      <w:rPr>
                        <w:w w:val="105"/>
                      </w:rPr>
                      <w:t>Suoi</w:t>
                    </w:r>
                    <w:r>
                      <w:rPr>
                        <w:spacing w:val="-5"/>
                        <w:w w:val="105"/>
                      </w:rPr>
                      <w:t> </w:t>
                    </w:r>
                    <w:r>
                      <w:rPr>
                        <w:w w:val="105"/>
                      </w:rPr>
                      <w:t>ambienti</w:t>
                    </w:r>
                    <w:r>
                      <w:rPr>
                        <w:spacing w:val="-5"/>
                        <w:w w:val="105"/>
                      </w:rPr>
                      <w:t> </w:t>
                    </w:r>
                    <w:r>
                      <w:rPr>
                        <w:w w:val="105"/>
                      </w:rPr>
                      <w:t>di</w:t>
                    </w:r>
                    <w:r>
                      <w:rPr>
                        <w:spacing w:val="-5"/>
                        <w:w w:val="105"/>
                      </w:rPr>
                      <w:t> </w:t>
                    </w:r>
                    <w:r>
                      <w:rPr>
                        <w:w w:val="105"/>
                      </w:rPr>
                      <w:t>produzione,</w:t>
                    </w:r>
                    <w:r>
                      <w:rPr>
                        <w:spacing w:val="-1"/>
                        <w:w w:val="105"/>
                      </w:rPr>
                      <w:t> </w:t>
                    </w:r>
                    <w:r>
                      <w:rPr>
                        <w:w w:val="105"/>
                      </w:rPr>
                      <w:t>flussi</w:t>
                    </w:r>
                    <w:r>
                      <w:rPr>
                        <w:spacing w:val="-5"/>
                        <w:w w:val="105"/>
                      </w:rPr>
                      <w:t> </w:t>
                    </w:r>
                    <w:r>
                      <w:rPr>
                        <w:w w:val="105"/>
                      </w:rPr>
                      <w:t>di lavoro e requisiti di automazione. Le demo possono essere personalizzate in base alle Sue attività e priorità, sia che l'attenzione sia rivolta al Web-to-Print, alla gestione della produzione, all'automazione dei flussi di lavoro, all'intelligenza artificiale o alla connettività.</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48064">
              <wp:simplePos x="0" y="0"/>
              <wp:positionH relativeFrom="page">
                <wp:posOffset>902017</wp:posOffset>
              </wp:positionH>
              <wp:positionV relativeFrom="page">
                <wp:posOffset>2851223</wp:posOffset>
              </wp:positionV>
              <wp:extent cx="5668645" cy="22669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668645" cy="226695"/>
                      </a:xfrm>
                      <a:prstGeom prst="rect">
                        <a:avLst/>
                      </a:prstGeom>
                    </wps:spPr>
                    <wps:txbx>
                      <w:txbxContent>
                        <w:p>
                          <w:pPr>
                            <w:pStyle w:val="BodyText"/>
                            <w:spacing w:before="19"/>
                            <w:ind w:left="20"/>
                          </w:pPr>
                          <w:r>
                            <w:rPr>
                              <w:w w:val="105"/>
                            </w:rPr>
                            <w:t>La</w:t>
                          </w:r>
                          <w:r>
                            <w:rPr>
                              <w:spacing w:val="2"/>
                              <w:w w:val="105"/>
                            </w:rPr>
                            <w:t> </w:t>
                          </w:r>
                          <w:r>
                            <w:rPr>
                              <w:w w:val="105"/>
                            </w:rPr>
                            <w:t>prima</w:t>
                          </w:r>
                          <w:r>
                            <w:rPr>
                              <w:spacing w:val="2"/>
                              <w:w w:val="105"/>
                            </w:rPr>
                            <w:t> </w:t>
                          </w:r>
                          <w:r>
                            <w:rPr>
                              <w:w w:val="105"/>
                            </w:rPr>
                            <w:t>partecipazione</w:t>
                          </w:r>
                          <w:r>
                            <w:rPr>
                              <w:spacing w:val="1"/>
                              <w:w w:val="105"/>
                            </w:rPr>
                            <w:t> </w:t>
                          </w:r>
                          <w:r>
                            <w:rPr>
                              <w:w w:val="105"/>
                            </w:rPr>
                            <w:t>di</w:t>
                          </w:r>
                          <w:r>
                            <w:rPr>
                              <w:spacing w:val="-1"/>
                              <w:w w:val="105"/>
                            </w:rPr>
                            <w:t> </w:t>
                          </w:r>
                          <w:r>
                            <w:rPr>
                              <w:w w:val="105"/>
                            </w:rPr>
                            <w:t>Dataline</w:t>
                          </w:r>
                          <w:r>
                            <w:rPr>
                              <w:spacing w:val="-4"/>
                              <w:w w:val="105"/>
                            </w:rPr>
                            <w:t> </w:t>
                          </w:r>
                          <w:r>
                            <w:rPr>
                              <w:w w:val="105"/>
                            </w:rPr>
                            <w:t>a</w:t>
                          </w:r>
                          <w:r>
                            <w:rPr>
                              <w:spacing w:val="2"/>
                              <w:w w:val="105"/>
                            </w:rPr>
                            <w:t> </w:t>
                          </w:r>
                          <w:r>
                            <w:rPr>
                              <w:w w:val="105"/>
                            </w:rPr>
                            <w:t>Viscom</w:t>
                          </w:r>
                          <w:r>
                            <w:rPr>
                              <w:spacing w:val="-1"/>
                              <w:w w:val="105"/>
                            </w:rPr>
                            <w:t> </w:t>
                          </w:r>
                          <w:r>
                            <w:rPr>
                              <w:w w:val="105"/>
                            </w:rPr>
                            <w:t>Italia</w:t>
                          </w:r>
                          <w:r>
                            <w:rPr>
                              <w:spacing w:val="2"/>
                              <w:w w:val="105"/>
                            </w:rPr>
                            <w:t> </w:t>
                          </w:r>
                          <w:r>
                            <w:rPr>
                              <w:w w:val="105"/>
                            </w:rPr>
                            <w:t>rappresenta</w:t>
                          </w:r>
                          <w:r>
                            <w:rPr>
                              <w:spacing w:val="2"/>
                              <w:w w:val="105"/>
                            </w:rPr>
                            <w:t> </w:t>
                          </w:r>
                          <w:r>
                            <w:rPr>
                              <w:w w:val="105"/>
                            </w:rPr>
                            <w:t>un</w:t>
                          </w:r>
                          <w:r>
                            <w:rPr>
                              <w:spacing w:val="2"/>
                              <w:w w:val="105"/>
                            </w:rPr>
                            <w:t> </w:t>
                          </w:r>
                          <w:r>
                            <w:rPr>
                              <w:spacing w:val="-2"/>
                              <w:w w:val="105"/>
                            </w:rPr>
                            <w:t>importante</w:t>
                          </w:r>
                        </w:p>
                      </w:txbxContent>
                    </wps:txbx>
                    <wps:bodyPr wrap="square" lIns="0" tIns="0" rIns="0" bIns="0" rtlCol="0">
                      <a:noAutofit/>
                    </wps:bodyPr>
                  </wps:wsp>
                </a:graphicData>
              </a:graphic>
            </wp:anchor>
          </w:drawing>
        </mc:Choice>
        <mc:Fallback>
          <w:pict>
            <v:shape style="position:absolute;margin-left:71.025002pt;margin-top:224.505783pt;width:446.35pt;height:17.850pt;mso-position-horizontal-relative:page;mso-position-vertical-relative:page;z-index:-15868416" type="#_x0000_t202" id="docshape14" filled="false" stroked="false">
              <v:textbox inset="0,0,0,0">
                <w:txbxContent>
                  <w:p>
                    <w:pPr>
                      <w:pStyle w:val="BodyText"/>
                      <w:spacing w:before="19"/>
                      <w:ind w:left="20"/>
                    </w:pPr>
                    <w:r>
                      <w:rPr>
                        <w:w w:val="105"/>
                      </w:rPr>
                      <w:t>La</w:t>
                    </w:r>
                    <w:r>
                      <w:rPr>
                        <w:spacing w:val="2"/>
                        <w:w w:val="105"/>
                      </w:rPr>
                      <w:t> </w:t>
                    </w:r>
                    <w:r>
                      <w:rPr>
                        <w:w w:val="105"/>
                      </w:rPr>
                      <w:t>prima</w:t>
                    </w:r>
                    <w:r>
                      <w:rPr>
                        <w:spacing w:val="2"/>
                        <w:w w:val="105"/>
                      </w:rPr>
                      <w:t> </w:t>
                    </w:r>
                    <w:r>
                      <w:rPr>
                        <w:w w:val="105"/>
                      </w:rPr>
                      <w:t>partecipazione</w:t>
                    </w:r>
                    <w:r>
                      <w:rPr>
                        <w:spacing w:val="1"/>
                        <w:w w:val="105"/>
                      </w:rPr>
                      <w:t> </w:t>
                    </w:r>
                    <w:r>
                      <w:rPr>
                        <w:w w:val="105"/>
                      </w:rPr>
                      <w:t>di</w:t>
                    </w:r>
                    <w:r>
                      <w:rPr>
                        <w:spacing w:val="-1"/>
                        <w:w w:val="105"/>
                      </w:rPr>
                      <w:t> </w:t>
                    </w:r>
                    <w:r>
                      <w:rPr>
                        <w:w w:val="105"/>
                      </w:rPr>
                      <w:t>Dataline</w:t>
                    </w:r>
                    <w:r>
                      <w:rPr>
                        <w:spacing w:val="-4"/>
                        <w:w w:val="105"/>
                      </w:rPr>
                      <w:t> </w:t>
                    </w:r>
                    <w:r>
                      <w:rPr>
                        <w:w w:val="105"/>
                      </w:rPr>
                      <w:t>a</w:t>
                    </w:r>
                    <w:r>
                      <w:rPr>
                        <w:spacing w:val="2"/>
                        <w:w w:val="105"/>
                      </w:rPr>
                      <w:t> </w:t>
                    </w:r>
                    <w:r>
                      <w:rPr>
                        <w:w w:val="105"/>
                      </w:rPr>
                      <w:t>Viscom</w:t>
                    </w:r>
                    <w:r>
                      <w:rPr>
                        <w:spacing w:val="-1"/>
                        <w:w w:val="105"/>
                      </w:rPr>
                      <w:t> </w:t>
                    </w:r>
                    <w:r>
                      <w:rPr>
                        <w:w w:val="105"/>
                      </w:rPr>
                      <w:t>Italia</w:t>
                    </w:r>
                    <w:r>
                      <w:rPr>
                        <w:spacing w:val="2"/>
                        <w:w w:val="105"/>
                      </w:rPr>
                      <w:t> </w:t>
                    </w:r>
                    <w:r>
                      <w:rPr>
                        <w:w w:val="105"/>
                      </w:rPr>
                      <w:t>rappresenta</w:t>
                    </w:r>
                    <w:r>
                      <w:rPr>
                        <w:spacing w:val="2"/>
                        <w:w w:val="105"/>
                      </w:rPr>
                      <w:t> </w:t>
                    </w:r>
                    <w:r>
                      <w:rPr>
                        <w:w w:val="105"/>
                      </w:rPr>
                      <w:t>un</w:t>
                    </w:r>
                    <w:r>
                      <w:rPr>
                        <w:spacing w:val="2"/>
                        <w:w w:val="105"/>
                      </w:rPr>
                      <w:t> </w:t>
                    </w:r>
                    <w:r>
                      <w:rPr>
                        <w:spacing w:val="-2"/>
                        <w:w w:val="105"/>
                      </w:rPr>
                      <w:t>importante</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49088">
          <wp:simplePos x="0" y="0"/>
          <wp:positionH relativeFrom="page">
            <wp:posOffset>709414</wp:posOffset>
          </wp:positionH>
          <wp:positionV relativeFrom="page">
            <wp:posOffset>713740</wp:posOffset>
          </wp:positionV>
          <wp:extent cx="1558179" cy="229417"/>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 cstate="print"/>
                  <a:stretch>
                    <a:fillRect/>
                  </a:stretch>
                </pic:blipFill>
                <pic:spPr>
                  <a:xfrm>
                    <a:off x="0" y="0"/>
                    <a:ext cx="1558179" cy="22941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9600">
              <wp:simplePos x="0" y="0"/>
              <wp:positionH relativeFrom="page">
                <wp:posOffset>902017</wp:posOffset>
              </wp:positionH>
              <wp:positionV relativeFrom="page">
                <wp:posOffset>1466542</wp:posOffset>
              </wp:positionV>
              <wp:extent cx="5610860" cy="116014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610860" cy="1160145"/>
                      </a:xfrm>
                      <a:prstGeom prst="rect">
                        <a:avLst/>
                      </a:prstGeom>
                    </wps:spPr>
                    <wps:txbx>
                      <w:txbxContent>
                        <w:p>
                          <w:pPr>
                            <w:pStyle w:val="BodyText"/>
                            <w:spacing w:line="271" w:lineRule="auto"/>
                            <w:ind w:left="20" w:right="11"/>
                          </w:pPr>
                          <w:r>
                            <w:rPr>
                              <w:w w:val="105"/>
                            </w:rPr>
                            <w:t>Oggi, con oltre 120 dipendenti, una rete di partner certificati e 8 sedi in tutta Europa, questa azienda leader nell’innovazione del settore si è guadagnata la fiducia di oltre 1500 aziende attive nel mondo</w:t>
                          </w:r>
                          <w:r>
                            <w:rPr>
                              <w:spacing w:val="-5"/>
                              <w:w w:val="105"/>
                            </w:rPr>
                            <w:t> </w:t>
                          </w:r>
                          <w:r>
                            <w:rPr>
                              <w:w w:val="105"/>
                            </w:rPr>
                            <w:t>della stampa. Il team Dataline si impegna a offrire qualità e servizi di eccellenza, con l’obiettivo di continuare a essere </w:t>
                          </w:r>
                          <w:r>
                            <w:rPr>
                              <w:b/>
                              <w:w w:val="105"/>
                            </w:rPr>
                            <w:t>il punto di riferimento MIS/ERP </w:t>
                          </w:r>
                          <w:r>
                            <w:rPr>
                              <w:w w:val="105"/>
                            </w:rPr>
                            <w:t>per l’industria grafica.</w:t>
                          </w:r>
                        </w:p>
                      </w:txbxContent>
                    </wps:txbx>
                    <wps:bodyPr wrap="square" lIns="0" tIns="0" rIns="0" bIns="0" rtlCol="0">
                      <a:noAutofit/>
                    </wps:bodyPr>
                  </wps:wsp>
                </a:graphicData>
              </a:graphic>
            </wp:anchor>
          </w:drawing>
        </mc:Choice>
        <mc:Fallback>
          <w:pict>
            <v:shape style="position:absolute;margin-left:71.025002pt;margin-top:115.475784pt;width:441.8pt;height:91.35pt;mso-position-horizontal-relative:page;mso-position-vertical-relative:page;z-index:-15866880" type="#_x0000_t202" id="docshape16" filled="false" stroked="false">
              <v:textbox inset="0,0,0,0">
                <w:txbxContent>
                  <w:p>
                    <w:pPr>
                      <w:pStyle w:val="BodyText"/>
                      <w:spacing w:line="271" w:lineRule="auto"/>
                      <w:ind w:left="20" w:right="11"/>
                    </w:pPr>
                    <w:r>
                      <w:rPr>
                        <w:w w:val="105"/>
                      </w:rPr>
                      <w:t>Oggi, con oltre 120 dipendenti, una rete di partner certificati e 8 sedi in tutta Europa, questa azienda leader nell’innovazione del settore si è guadagnata la fiducia di oltre 1500 aziende attive nel mondo</w:t>
                    </w:r>
                    <w:r>
                      <w:rPr>
                        <w:spacing w:val="-5"/>
                        <w:w w:val="105"/>
                      </w:rPr>
                      <w:t> </w:t>
                    </w:r>
                    <w:r>
                      <w:rPr>
                        <w:w w:val="105"/>
                      </w:rPr>
                      <w:t>della stampa. Il team Dataline si impegna a offrire qualità e servizi di eccellenza, con l’obiettivo di continuare a essere </w:t>
                    </w:r>
                    <w:r>
                      <w:rPr>
                        <w:b/>
                        <w:w w:val="105"/>
                      </w:rPr>
                      <w:t>il punto di riferimento MIS/ERP </w:t>
                    </w:r>
                    <w:r>
                      <w:rPr>
                        <w:w w:val="105"/>
                      </w:rPr>
                      <w:t>per l’industria grafica.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44"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5" w:hanging="360"/>
      </w:pPr>
      <w:rPr>
        <w:rFonts w:hint="default"/>
        <w:lang w:val="en-US" w:eastAsia="en-US" w:bidi="ar-SA"/>
      </w:rPr>
    </w:lvl>
    <w:lvl w:ilvl="6">
      <w:start w:val="0"/>
      <w:numFmt w:val="bullet"/>
      <w:lvlText w:val="•"/>
      <w:lvlJc w:val="left"/>
      <w:pPr>
        <w:ind w:left="5738" w:hanging="360"/>
      </w:pPr>
      <w:rPr>
        <w:rFonts w:hint="default"/>
        <w:lang w:val="en-US" w:eastAsia="en-US" w:bidi="ar-SA"/>
      </w:rPr>
    </w:lvl>
    <w:lvl w:ilvl="7">
      <w:start w:val="0"/>
      <w:numFmt w:val="bullet"/>
      <w:lvlText w:val="•"/>
      <w:lvlJc w:val="left"/>
      <w:pPr>
        <w:ind w:left="6571" w:hanging="360"/>
      </w:pPr>
      <w:rPr>
        <w:rFonts w:hint="default"/>
        <w:lang w:val="en-US" w:eastAsia="en-US" w:bidi="ar-SA"/>
      </w:rPr>
    </w:lvl>
    <w:lvl w:ilvl="8">
      <w:start w:val="0"/>
      <w:numFmt w:val="bullet"/>
      <w:lvlText w:val="•"/>
      <w:lvlJc w:val="left"/>
      <w:pPr>
        <w:ind w:left="740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n-US" w:eastAsia="en-US" w:bidi="ar-SA"/>
    </w:rPr>
  </w:style>
  <w:style w:styleId="BodyText" w:type="paragraph">
    <w:name w:val="Body Text"/>
    <w:basedOn w:val="Normal"/>
    <w:uiPriority w:val="1"/>
    <w:qFormat/>
    <w:pPr/>
    <w:rPr>
      <w:rFonts w:ascii="Palatino Linotype" w:hAnsi="Palatino Linotype" w:eastAsia="Palatino Linotype" w:cs="Palatino Linotype"/>
      <w:sz w:val="24"/>
      <w:szCs w:val="24"/>
      <w:lang w:val="en-US" w:eastAsia="en-US" w:bidi="ar-SA"/>
    </w:rPr>
  </w:style>
  <w:style w:styleId="Heading1" w:type="paragraph">
    <w:name w:val="Heading 1"/>
    <w:basedOn w:val="Normal"/>
    <w:uiPriority w:val="1"/>
    <w:qFormat/>
    <w:pPr>
      <w:spacing w:before="1"/>
      <w:ind w:left="20"/>
      <w:outlineLvl w:val="1"/>
    </w:pPr>
    <w:rPr>
      <w:rFonts w:ascii="Palatino Linotype" w:hAnsi="Palatino Linotype" w:eastAsia="Palatino Linotype" w:cs="Palatino Linotype"/>
      <w:b/>
      <w:bCs/>
      <w:sz w:val="48"/>
      <w:szCs w:val="48"/>
      <w:lang w:val="en-US" w:eastAsia="en-US" w:bidi="ar-SA"/>
    </w:rPr>
  </w:style>
  <w:style w:styleId="Heading2" w:type="paragraph">
    <w:name w:val="Heading 2"/>
    <w:basedOn w:val="Normal"/>
    <w:uiPriority w:val="1"/>
    <w:qFormat/>
    <w:pPr>
      <w:spacing w:before="268"/>
      <w:ind w:left="23"/>
      <w:outlineLvl w:val="2"/>
    </w:pPr>
    <w:rPr>
      <w:rFonts w:ascii="Palatino Linotype" w:hAnsi="Palatino Linotype" w:eastAsia="Palatino Linotype" w:cs="Palatino Linotype"/>
      <w:b/>
      <w:bCs/>
      <w:sz w:val="36"/>
      <w:szCs w:val="36"/>
      <w:lang w:val="en-US" w:eastAsia="en-US" w:bidi="ar-SA"/>
    </w:rPr>
  </w:style>
  <w:style w:styleId="Heading3" w:type="paragraph">
    <w:name w:val="Heading 3"/>
    <w:basedOn w:val="Normal"/>
    <w:uiPriority w:val="1"/>
    <w:qFormat/>
    <w:pPr>
      <w:spacing w:before="275"/>
      <w:ind w:left="23"/>
      <w:outlineLvl w:val="3"/>
    </w:pPr>
    <w:rPr>
      <w:rFonts w:ascii="Palatino Linotype" w:hAnsi="Palatino Linotype" w:eastAsia="Palatino Linotype" w:cs="Palatino Linotype"/>
      <w:b/>
      <w:bCs/>
      <w:sz w:val="27"/>
      <w:szCs w:val="27"/>
      <w:lang w:val="en-US" w:eastAsia="en-US" w:bidi="ar-SA"/>
    </w:rPr>
  </w:style>
  <w:style w:styleId="Heading4" w:type="paragraph">
    <w:name w:val="Heading 4"/>
    <w:basedOn w:val="Normal"/>
    <w:uiPriority w:val="1"/>
    <w:qFormat/>
    <w:pPr>
      <w:spacing w:before="264"/>
      <w:ind w:left="23" w:right="106"/>
      <w:outlineLvl w:val="4"/>
    </w:pPr>
    <w:rPr>
      <w:rFonts w:ascii="Palatino Linotype" w:hAnsi="Palatino Linotype" w:eastAsia="Palatino Linotype" w:cs="Palatino Linotype"/>
      <w:b/>
      <w:bCs/>
      <w:sz w:val="24"/>
      <w:szCs w:val="24"/>
      <w:lang w:val="en-US" w:eastAsia="en-US" w:bidi="ar-SA"/>
    </w:rPr>
  </w:style>
  <w:style w:styleId="ListParagraph" w:type="paragraph">
    <w:name w:val="List Paragraph"/>
    <w:basedOn w:val="Normal"/>
    <w:uiPriority w:val="1"/>
    <w:qFormat/>
    <w:pPr>
      <w:ind w:left="743" w:hanging="359"/>
    </w:pPr>
    <w:rPr>
      <w:rFonts w:ascii="Palatino Linotype" w:hAnsi="Palatino Linotype" w:eastAsia="Palatino Linotype" w:cs="Palatino Linotyp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yperlink" Target="https://www.dataline.eu/en/vg-seven" TargetMode="External"/><Relationship Id="rId10" Type="http://schemas.openxmlformats.org/officeDocument/2006/relationships/hyperlink" Target="https://events.dataline.eu/ViscomItalia2026%23/?lang=it" TargetMode="External"/><Relationship Id="rId11" Type="http://schemas.openxmlformats.org/officeDocument/2006/relationships/hyperlink" Target="https://www.dataline.eu/en/multipress" TargetMode="External"/><Relationship Id="rId12" Type="http://schemas.openxmlformats.org/officeDocument/2006/relationships/hyperlink" Target="https://www.dataline.eu/en/multipress-70-cosmic" TargetMode="External"/><Relationship Id="rId13" Type="http://schemas.openxmlformats.org/officeDocument/2006/relationships/hyperlink" Target="https://www.dataline.eu/en/unik" TargetMode="External"/><Relationship Id="rId14" Type="http://schemas.openxmlformats.org/officeDocument/2006/relationships/hyperlink" Target="https://www.dataline.eu/en/digiflex" TargetMode="Externa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yperlink" Target="https://www.dataline.eu/en/multipress/artificial-intelligence/estimaite" TargetMode="External"/><Relationship Id="rId18" Type="http://schemas.openxmlformats.org/officeDocument/2006/relationships/hyperlink" Target="https://www.dataline.eu/en/multipress/artificial-intelligence/flowmaite" TargetMode="External"/><Relationship Id="rId19" Type="http://schemas.openxmlformats.org/officeDocument/2006/relationships/hyperlink" Target="https://www.dataline.eu/en/ecoprint-score" TargetMode="External"/><Relationship Id="rId20" Type="http://schemas.openxmlformats.org/officeDocument/2006/relationships/hyperlink" Target="https://www.dataline.eu/en/paramcenter" TargetMode="External"/><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hyperlink" Target="https://www.dataline.eu/en/start-demo" TargetMode="External"/><Relationship Id="rId24" Type="http://schemas.openxmlformats.org/officeDocument/2006/relationships/hyperlink" Target="https://www.dataline.eu/en" TargetMode="External"/><Relationship Id="rId25" Type="http://schemas.openxmlformats.org/officeDocument/2006/relationships/hyperlink" Target="https://www.dataline.eu/en/chroma" TargetMode="External"/><Relationship Id="rId26" Type="http://schemas.openxmlformats.org/officeDocument/2006/relationships/header" Target="header5.xml"/><Relationship Id="rId27" Type="http://schemas.openxmlformats.org/officeDocument/2006/relationships/footer" Target="footer5.xml"/><Relationship Id="rId28" Type="http://schemas.openxmlformats.org/officeDocument/2006/relationships/hyperlink" Target="https://events.dataline.eu/ViscomItalia2026%23/?lang=en" TargetMode="External"/><Relationship Id="rId29" Type="http://schemas.openxmlformats.org/officeDocument/2006/relationships/header" Target="header6.xml"/><Relationship Id="rId30" Type="http://schemas.openxmlformats.org/officeDocument/2006/relationships/footer" Target="footer6.xml"/><Relationship Id="rId31" Type="http://schemas.openxmlformats.org/officeDocument/2006/relationships/header" Target="header7.xml"/><Relationship Id="rId32" Type="http://schemas.openxmlformats.org/officeDocument/2006/relationships/footer" Target="footer7.xml"/><Relationship Id="rId33" Type="http://schemas.openxmlformats.org/officeDocument/2006/relationships/header" Target="header8.xml"/><Relationship Id="rId34" Type="http://schemas.openxmlformats.org/officeDocument/2006/relationships/footer" Target="footer8.xml"/><Relationship Id="rId3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www.dataline.eu/en/unik"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Niek Leupe</dc:creator>
  <dcterms:created xsi:type="dcterms:W3CDTF">2026-09-14T15:35:03Z</dcterms:created>
  <dcterms:modified xsi:type="dcterms:W3CDTF">2026-09-14T15:35:03Z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2026-08-26T00:00:00Z</vt:filetime>
  </property>
  <property fmtid="{D5CDD505-2E9C-101B-9397-08002B2CF9AE}" pid="3" name="Creator">
    <vt:lpwstr>Microsoft Word</vt:lpwstr>
  </property>
  <property fmtid="{D5CDD505-2E9C-101B-9397-08002B2CF9AE}" pid="4" name="LastSaved">
    <vt:filetime>2026-09-14T00:00:00Z</vt:filetime>
  </property>
</Properties>
</file>